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6FAF" w:rsidRDefault="00B3666A">
      <w:r>
        <w:rPr>
          <w:rFonts w:ascii="Arial Narrow" w:eastAsia="Tahoma" w:hAnsi="Arial Narrow" w:cs="Arial"/>
          <w:b/>
          <w:bCs/>
          <w:sz w:val="40"/>
          <w:szCs w:val="40"/>
        </w:rPr>
        <w:t xml:space="preserve">Antonio Real ofrece una ponencia en el Campus sobre los planes turísticos de Jerez </w:t>
      </w:r>
    </w:p>
    <w:p w:rsidR="00556FAF" w:rsidRDefault="00556FAF">
      <w:pPr>
        <w:rPr>
          <w:rFonts w:ascii="Arial Narrow" w:eastAsia="Tahoma" w:hAnsi="Arial Narrow" w:cs="Arial"/>
          <w:b/>
          <w:bCs/>
          <w:sz w:val="40"/>
          <w:szCs w:val="40"/>
        </w:rPr>
      </w:pPr>
    </w:p>
    <w:p w:rsidR="00556FAF" w:rsidRDefault="00B3666A">
      <w:r>
        <w:rPr>
          <w:rFonts w:ascii="Arial Narrow" w:eastAsia="Tahoma" w:hAnsi="Arial Narrow" w:cs="Arial"/>
          <w:sz w:val="36"/>
          <w:szCs w:val="36"/>
        </w:rPr>
        <w:t xml:space="preserve">En este acto, dirigido a alumnado del Grado de Turismo, el teniente de alcaldesa incidió especialmente en el Plan  </w:t>
      </w:r>
      <w:r>
        <w:rPr>
          <w:rFonts w:ascii="Arial Narrow" w:eastAsia="Tahoma" w:hAnsi="Arial Narrow" w:cs="Arial"/>
          <w:sz w:val="36"/>
          <w:szCs w:val="36"/>
        </w:rPr>
        <w:t>Turístico de Grandes Ciudades de la Junta de Andalucía</w:t>
      </w:r>
    </w:p>
    <w:p w:rsidR="00556FAF" w:rsidRDefault="00556FAF">
      <w:pPr>
        <w:jc w:val="both"/>
        <w:rPr>
          <w:rFonts w:ascii="Arial Narrow" w:eastAsia="Tahoma" w:hAnsi="Arial Narrow" w:cs="Arial"/>
          <w:b/>
          <w:bCs/>
          <w:sz w:val="40"/>
          <w:szCs w:val="40"/>
        </w:rPr>
      </w:pPr>
    </w:p>
    <w:p w:rsidR="00556FAF" w:rsidRDefault="00B3666A">
      <w:pPr>
        <w:jc w:val="both"/>
        <w:rPr>
          <w:sz w:val="26"/>
          <w:szCs w:val="26"/>
        </w:rPr>
      </w:pPr>
      <w:r>
        <w:rPr>
          <w:rFonts w:ascii="Arial Narrow" w:hAnsi="Arial Narrow"/>
          <w:b/>
          <w:bCs/>
          <w:sz w:val="26"/>
          <w:szCs w:val="26"/>
        </w:rPr>
        <w:t>26</w:t>
      </w:r>
      <w:r>
        <w:rPr>
          <w:rFonts w:ascii="Arial Narrow" w:hAnsi="Arial Narrow"/>
          <w:b/>
          <w:bCs/>
          <w:sz w:val="26"/>
          <w:szCs w:val="26"/>
        </w:rPr>
        <w:t xml:space="preserve"> de abril de 2024.</w:t>
      </w:r>
      <w:r>
        <w:rPr>
          <w:sz w:val="26"/>
          <w:szCs w:val="26"/>
        </w:rPr>
        <w:t xml:space="preserve"> </w:t>
      </w:r>
      <w:r>
        <w:rPr>
          <w:rFonts w:ascii="Arial Narrow" w:hAnsi="Arial Narrow"/>
          <w:sz w:val="26"/>
          <w:szCs w:val="26"/>
        </w:rPr>
        <w:t>El teniente de alcaldesa de Turismo y Promoción de la Ciudad, Antonio Real, ha  ofrecido en el Campus de Jerez una ponencia sobre los planes turísticos que se están gestionando en la ciudad.  Esta colaboración con la Universidad de Cá</w:t>
      </w:r>
      <w:r>
        <w:rPr>
          <w:rFonts w:ascii="Arial Narrow" w:hAnsi="Arial Narrow"/>
          <w:sz w:val="26"/>
          <w:szCs w:val="26"/>
        </w:rPr>
        <w:t>diz por parte de Antonio Real ha tenido lugar a petición del Departamento de Economía General de la Facultad de Ciencias Sociales y de la Comunicación,    con el objetivo de que el alumnado del Grado de Turismo pueda complementar sus conocimientos y compet</w:t>
      </w:r>
      <w:r>
        <w:rPr>
          <w:rFonts w:ascii="Arial Narrow" w:hAnsi="Arial Narrow"/>
          <w:sz w:val="26"/>
          <w:szCs w:val="26"/>
        </w:rPr>
        <w:t xml:space="preserve">encias de estudio y con el fin de ofrecerle una visión práctica de las asignaturas que se imparten en esta titulación.   </w:t>
      </w:r>
    </w:p>
    <w:p w:rsidR="00556FAF" w:rsidRDefault="00556FAF">
      <w:pPr>
        <w:jc w:val="both"/>
        <w:rPr>
          <w:sz w:val="26"/>
          <w:szCs w:val="26"/>
        </w:rPr>
      </w:pPr>
    </w:p>
    <w:p w:rsidR="00556FAF" w:rsidRDefault="00B3666A">
      <w:pPr>
        <w:suppressAutoHyphens w:val="0"/>
        <w:jc w:val="both"/>
      </w:pPr>
      <w:r>
        <w:rPr>
          <w:rFonts w:ascii="Arial Narrow" w:hAnsi="Arial Narrow"/>
          <w:sz w:val="26"/>
          <w:szCs w:val="26"/>
        </w:rPr>
        <w:t>De este modo, el teniente de alcaldesa ha explicado al alumnado que Jerez cuenta con varios planes turísticos, entre ellos el Plan de</w:t>
      </w:r>
      <w:r>
        <w:rPr>
          <w:rFonts w:ascii="Arial Narrow" w:hAnsi="Arial Narrow"/>
          <w:sz w:val="26"/>
          <w:szCs w:val="26"/>
        </w:rPr>
        <w:t xml:space="preserve"> Sostenibilidad Turística 'Eje Distrito Sherry' y el Plan Turístico de Grandes Ciudades. Este último, que se regula por el decreto 146/2016, de 30 de agosto,  se articula mediante convenio firmado por la Consejería de Turismo de la Junta de Andalucía y el </w:t>
      </w:r>
      <w:r>
        <w:rPr>
          <w:rFonts w:ascii="Arial Narrow" w:hAnsi="Arial Narrow"/>
          <w:sz w:val="26"/>
          <w:szCs w:val="26"/>
        </w:rPr>
        <w:t>Ayuntamiento de Jerez, permitiendo al Ayuntamiento contar con una financiación del 50% del coste de las actuaciones a desarrollar.</w:t>
      </w:r>
    </w:p>
    <w:p w:rsidR="00556FAF" w:rsidRDefault="00556FAF">
      <w:pPr>
        <w:suppressAutoHyphens w:val="0"/>
        <w:jc w:val="both"/>
        <w:rPr>
          <w:rFonts w:ascii="Arial Narrow" w:hAnsi="Arial Narrow"/>
          <w:sz w:val="26"/>
          <w:szCs w:val="26"/>
        </w:rPr>
      </w:pPr>
    </w:p>
    <w:p w:rsidR="00556FAF" w:rsidRDefault="00B3666A">
      <w:pPr>
        <w:jc w:val="both"/>
      </w:pPr>
      <w:r>
        <w:rPr>
          <w:rFonts w:ascii="Arial Narrow" w:hAnsi="Arial Narrow"/>
          <w:sz w:val="26"/>
          <w:szCs w:val="26"/>
        </w:rPr>
        <w:t>La finalidad esencial del P</w:t>
      </w:r>
      <w:r>
        <w:rPr>
          <w:rFonts w:ascii="Arial Narrow" w:hAnsi="Arial Narrow"/>
          <w:sz w:val="26"/>
          <w:szCs w:val="26"/>
        </w:rPr>
        <w:t>lan Turístico de Grandes Ciudades de Jerez es “la promoción y fomento del turismo para reforzar e</w:t>
      </w:r>
      <w:r>
        <w:rPr>
          <w:rFonts w:ascii="Arial Narrow" w:hAnsi="Arial Narrow"/>
          <w:sz w:val="26"/>
          <w:szCs w:val="26"/>
        </w:rPr>
        <w:t>l papel de los destinos en la mejora de la calidad y de la competitividad de la oferta turística andaluza"</w:t>
      </w:r>
      <w:r>
        <w:rPr>
          <w:rFonts w:ascii="Arial Narrow" w:hAnsi="Arial Narrow"/>
          <w:sz w:val="26"/>
          <w:szCs w:val="26"/>
        </w:rPr>
        <w:t>, tal y como ha recordado Antonio Real. Por lo que ha destacado que “este P</w:t>
      </w:r>
      <w:bookmarkStart w:id="0" w:name="_GoBack"/>
      <w:bookmarkEnd w:id="0"/>
      <w:r>
        <w:rPr>
          <w:rFonts w:ascii="Arial Narrow" w:hAnsi="Arial Narrow"/>
          <w:sz w:val="26"/>
          <w:szCs w:val="26"/>
        </w:rPr>
        <w:t>lan constituye para la ciudad de Jerez una oportunidad y una herramienta út</w:t>
      </w:r>
      <w:r>
        <w:rPr>
          <w:rFonts w:ascii="Arial Narrow" w:hAnsi="Arial Narrow"/>
          <w:sz w:val="26"/>
          <w:szCs w:val="26"/>
        </w:rPr>
        <w:t>il para el desarrollo turístico del municipio”.</w:t>
      </w:r>
    </w:p>
    <w:p w:rsidR="00556FAF" w:rsidRDefault="00556FAF">
      <w:pPr>
        <w:jc w:val="both"/>
        <w:rPr>
          <w:sz w:val="26"/>
          <w:szCs w:val="26"/>
        </w:rPr>
      </w:pPr>
    </w:p>
    <w:p w:rsidR="00556FAF" w:rsidRDefault="00B3666A">
      <w:pPr>
        <w:jc w:val="both"/>
        <w:rPr>
          <w:sz w:val="26"/>
          <w:szCs w:val="26"/>
        </w:rPr>
      </w:pPr>
      <w:r>
        <w:rPr>
          <w:rFonts w:ascii="Arial Narrow" w:hAnsi="Arial Narrow"/>
          <w:sz w:val="26"/>
          <w:szCs w:val="26"/>
        </w:rPr>
        <w:t>El teniente de alcaldesa ha explicado que, en el caso de Jerez, el Plan de Grandes Ciudades se está desarrollando en dos fases, estando actualmente ejecutándose la primera de éstas, con un presupuesto de 1,5</w:t>
      </w:r>
      <w:r>
        <w:rPr>
          <w:rFonts w:ascii="Arial Narrow" w:hAnsi="Arial Narrow"/>
          <w:sz w:val="26"/>
          <w:szCs w:val="26"/>
        </w:rPr>
        <w:t xml:space="preserve"> millones de euros. Se ha referido a que en el marco de esta iniciativa se están realizando actualmente actuaciones, como un proyecto de adecuación del Alcázar de Jerez que va a permitir impulsar el desarrollo turístico de este destacado recurso patrimonia</w:t>
      </w:r>
      <w:r>
        <w:rPr>
          <w:rFonts w:ascii="Arial Narrow" w:hAnsi="Arial Narrow"/>
          <w:sz w:val="26"/>
          <w:szCs w:val="26"/>
        </w:rPr>
        <w:t xml:space="preserve">l, un plan de señalización turística peatonal, se está trabajando también para poder instalar toldos temáticos en torno al vino, en calles del </w:t>
      </w:r>
      <w:r>
        <w:rPr>
          <w:rFonts w:ascii="Arial Narrow" w:hAnsi="Arial Narrow"/>
          <w:sz w:val="26"/>
          <w:szCs w:val="26"/>
        </w:rPr>
        <w:lastRenderedPageBreak/>
        <w:t>centro histórico o la colocación de un emparrado en la Plaza Belén, entre otros proyectos.</w:t>
      </w:r>
    </w:p>
    <w:p w:rsidR="00556FAF" w:rsidRDefault="00556FAF">
      <w:pPr>
        <w:jc w:val="both"/>
        <w:rPr>
          <w:sz w:val="26"/>
          <w:szCs w:val="26"/>
        </w:rPr>
      </w:pPr>
    </w:p>
    <w:p w:rsidR="00556FAF" w:rsidRDefault="00B3666A">
      <w:pPr>
        <w:jc w:val="both"/>
        <w:rPr>
          <w:rFonts w:ascii="Arial Narrow" w:hAnsi="Arial Narrow"/>
          <w:sz w:val="26"/>
          <w:szCs w:val="26"/>
        </w:rPr>
      </w:pPr>
      <w:r>
        <w:rPr>
          <w:rFonts w:ascii="Arial Narrow" w:hAnsi="Arial Narrow"/>
          <w:sz w:val="26"/>
          <w:szCs w:val="26"/>
        </w:rPr>
        <w:t xml:space="preserve">Antonio Real también </w:t>
      </w:r>
      <w:r>
        <w:rPr>
          <w:rFonts w:ascii="Arial Narrow" w:hAnsi="Arial Narrow"/>
          <w:sz w:val="26"/>
          <w:szCs w:val="26"/>
        </w:rPr>
        <w:t>ha comentado que Jerez está desarrollando un Plan Estratégico de Turismo de Jerez a lo largo de 2024, para el periodo 2025-2027, y ha invitado al alumnado a participar en el proceso consultivo a través de unas encuestas definidas con el objetivo de recabar</w:t>
      </w:r>
      <w:r>
        <w:rPr>
          <w:rFonts w:ascii="Arial Narrow" w:hAnsi="Arial Narrow"/>
          <w:sz w:val="26"/>
          <w:szCs w:val="26"/>
        </w:rPr>
        <w:t xml:space="preserve"> información y posibilitar y definir unas estrategias acertadas y que garanticen el desarrollo turístico de Jerez.</w:t>
      </w:r>
    </w:p>
    <w:p w:rsidR="00556FAF" w:rsidRDefault="00556FAF">
      <w:pPr>
        <w:jc w:val="both"/>
        <w:rPr>
          <w:sz w:val="26"/>
          <w:szCs w:val="26"/>
        </w:rPr>
      </w:pPr>
    </w:p>
    <w:p w:rsidR="00556FAF" w:rsidRDefault="00B3666A">
      <w:pPr>
        <w:jc w:val="both"/>
        <w:rPr>
          <w:sz w:val="26"/>
          <w:szCs w:val="26"/>
        </w:rPr>
      </w:pPr>
      <w:r>
        <w:rPr>
          <w:rFonts w:ascii="Arial Narrow" w:hAnsi="Arial Narrow"/>
          <w:sz w:val="26"/>
          <w:szCs w:val="26"/>
        </w:rPr>
        <w:t>(Se adjunta fotografía)</w:t>
      </w:r>
    </w:p>
    <w:p w:rsidR="00556FAF" w:rsidRDefault="00556FAF">
      <w:pPr>
        <w:jc w:val="both"/>
        <w:rPr>
          <w:sz w:val="26"/>
          <w:szCs w:val="26"/>
        </w:rPr>
      </w:pPr>
    </w:p>
    <w:p w:rsidR="00556FAF" w:rsidRDefault="00556FAF">
      <w:pPr>
        <w:jc w:val="both"/>
        <w:rPr>
          <w:sz w:val="26"/>
          <w:szCs w:val="26"/>
        </w:rPr>
      </w:pPr>
    </w:p>
    <w:p w:rsidR="00556FAF" w:rsidRDefault="00556FAF">
      <w:pPr>
        <w:jc w:val="both"/>
        <w:rPr>
          <w:sz w:val="26"/>
          <w:szCs w:val="26"/>
        </w:rPr>
      </w:pPr>
    </w:p>
    <w:p w:rsidR="00556FAF" w:rsidRDefault="00B3666A">
      <w:pPr>
        <w:jc w:val="both"/>
        <w:rPr>
          <w:sz w:val="26"/>
          <w:szCs w:val="26"/>
        </w:rPr>
      </w:pPr>
      <w:r>
        <w:rPr>
          <w:sz w:val="26"/>
          <w:szCs w:val="26"/>
        </w:rPr>
        <w:t xml:space="preserve"> </w:t>
      </w:r>
    </w:p>
    <w:p w:rsidR="00556FAF" w:rsidRDefault="00B3666A">
      <w:pPr>
        <w:jc w:val="both"/>
        <w:rPr>
          <w:sz w:val="26"/>
          <w:szCs w:val="26"/>
        </w:rPr>
      </w:pPr>
      <w:r>
        <w:rPr>
          <w:rFonts w:ascii="Arial Narrow" w:hAnsi="Arial Narrow"/>
          <w:sz w:val="26"/>
          <w:szCs w:val="26"/>
        </w:rPr>
        <w:t xml:space="preserve"> </w:t>
      </w:r>
    </w:p>
    <w:p w:rsidR="00556FAF" w:rsidRDefault="00556FAF">
      <w:pPr>
        <w:jc w:val="both"/>
        <w:rPr>
          <w:rFonts w:ascii="Arial Narrow" w:hAnsi="Arial Narrow"/>
          <w:sz w:val="28"/>
          <w:szCs w:val="28"/>
        </w:rPr>
      </w:pPr>
    </w:p>
    <w:p w:rsidR="00556FAF" w:rsidRDefault="00556FAF">
      <w:pPr>
        <w:pStyle w:val="Textoindependiente"/>
        <w:widowControl w:val="0"/>
        <w:shd w:val="clear" w:color="auto" w:fill="FFFFFF"/>
        <w:tabs>
          <w:tab w:val="left" w:pos="729"/>
        </w:tabs>
        <w:spacing w:after="142" w:line="240" w:lineRule="auto"/>
        <w:jc w:val="both"/>
        <w:rPr>
          <w:sz w:val="26"/>
          <w:szCs w:val="26"/>
        </w:rPr>
      </w:pPr>
    </w:p>
    <w:p w:rsidR="00556FAF" w:rsidRDefault="00556FAF"/>
    <w:sectPr w:rsidR="00556FAF">
      <w:headerReference w:type="default" r:id="rId7"/>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666A">
      <w:r>
        <w:separator/>
      </w:r>
    </w:p>
  </w:endnote>
  <w:endnote w:type="continuationSeparator" w:id="0">
    <w:p w:rsidR="00000000" w:rsidRDefault="00B3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666A">
      <w:r>
        <w:separator/>
      </w:r>
    </w:p>
  </w:footnote>
  <w:footnote w:type="continuationSeparator" w:id="0">
    <w:p w:rsidR="00000000" w:rsidRDefault="00B3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AF" w:rsidRDefault="00B3666A">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79F7"/>
    <w:multiLevelType w:val="multilevel"/>
    <w:tmpl w:val="8C7873F2"/>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C56CEC"/>
    <w:multiLevelType w:val="multilevel"/>
    <w:tmpl w:val="CBEA5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AF"/>
    <w:rsid w:val="00556FAF"/>
    <w:rsid w:val="00B3666A"/>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E63B0-9BE5-4CFC-8E1D-66D0EEFF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caption1">
    <w:name w:val="caption1"/>
    <w:basedOn w:val="Normal"/>
    <w:qFormat/>
    <w:pPr>
      <w:suppressLineNumbers/>
      <w:spacing w:before="120" w:after="120"/>
    </w:pPr>
    <w:rPr>
      <w:rFonts w:cs="Arial"/>
      <w:i/>
      <w:iCs/>
      <w:szCs w:val="24"/>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1">
    <w:name w:val="caption1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456</Words>
  <Characters>2509</Characters>
  <Application>Microsoft Office Word</Application>
  <DocSecurity>0</DocSecurity>
  <Lines>20</Lines>
  <Paragraphs>5</Paragraphs>
  <ScaleCrop>false</ScaleCrop>
  <Company>HP</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8</cp:revision>
  <cp:lastPrinted>2023-10-11T07:08:00Z</cp:lastPrinted>
  <dcterms:created xsi:type="dcterms:W3CDTF">2024-04-19T10:03:00Z</dcterms:created>
  <dcterms:modified xsi:type="dcterms:W3CDTF">2024-04-26T06:19:00Z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