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rPr>
          <w:sz w:val="36"/>
          <w:szCs w:val="36"/>
        </w:rPr>
      </w:pPr>
      <w:r>
        <w:rPr>
          <w:rFonts w:eastAsia="Times New Roman" w:cs="Arial" w:ascii="Arial" w:hAnsi="Arial"/>
          <w:b/>
          <w:bCs/>
          <w:color w:val="000000"/>
          <w:kern w:val="2"/>
          <w:sz w:val="36"/>
          <w:szCs w:val="36"/>
          <w:lang w:val="es-ES" w:eastAsia="zh-CN" w:bidi="ar-SA"/>
        </w:rPr>
        <w:t>Emuvijesa informa a la Asociación de Vecinos La Plata sobre el diagn</w:t>
      </w:r>
      <w:r>
        <w:rPr>
          <w:rFonts w:ascii="Arial" w:hAnsi="Arial"/>
          <w:b/>
          <w:bCs/>
          <w:sz w:val="36"/>
          <w:szCs w:val="36"/>
        </w:rPr>
        <w:t>óstico de las barriadas históricas en elaboración</w:t>
      </w:r>
    </w:p>
    <w:p>
      <w:pPr>
        <w:pStyle w:val="Normal"/>
        <w:rPr>
          <w:sz w:val="36"/>
          <w:szCs w:val="36"/>
        </w:rPr>
      </w:pPr>
      <w:r>
        <w:rPr>
          <w:sz w:val="36"/>
          <w:szCs w:val="36"/>
        </w:rPr>
      </w:r>
    </w:p>
    <w:p>
      <w:pPr>
        <w:pStyle w:val="Normal"/>
        <w:jc w:val="both"/>
        <w:rPr>
          <w:sz w:val="24"/>
          <w:szCs w:val="24"/>
        </w:rPr>
      </w:pPr>
      <w:r>
        <w:rPr>
          <w:rFonts w:eastAsia="Tahoma" w:ascii="Arial" w:hAnsi="Arial"/>
          <w:b/>
          <w:bCs/>
          <w:sz w:val="24"/>
          <w:szCs w:val="24"/>
        </w:rPr>
        <w:t>2</w:t>
      </w:r>
      <w:r>
        <w:rPr>
          <w:rFonts w:eastAsia="Tahoma" w:ascii="Arial" w:hAnsi="Arial"/>
          <w:b/>
          <w:bCs/>
          <w:sz w:val="24"/>
          <w:szCs w:val="24"/>
        </w:rPr>
        <w:t>8</w:t>
      </w:r>
      <w:r>
        <w:rPr>
          <w:rFonts w:eastAsia="Tahoma" w:ascii="Arial" w:hAnsi="Arial"/>
          <w:b/>
          <w:bCs/>
          <w:sz w:val="24"/>
          <w:szCs w:val="24"/>
        </w:rPr>
        <w:t xml:space="preserve"> de junio de 2022</w:t>
      </w:r>
      <w:r>
        <w:rPr>
          <w:rFonts w:eastAsia="Tahoma" w:ascii="Arial" w:hAnsi="Arial"/>
          <w:sz w:val="24"/>
          <w:szCs w:val="24"/>
        </w:rPr>
        <w:t xml:space="preserve">. La delegada de Vivienda y vicepresidenta de Emuvijesa, Ana Hérica Ramos, junto a personal técnico de la Empresa Municipal de la Vivienda de Jerez, ha mantenido un encuentro con la Asociación de Vecinos La Plata, para informar acerca del proceso de evaluación de los edificios del barrio, así como sobre la viabilidad técnica de incluirlos en </w:t>
      </w:r>
      <w:r>
        <w:rPr>
          <w:rFonts w:ascii="Arial" w:hAnsi="Arial"/>
          <w:sz w:val="24"/>
          <w:szCs w:val="24"/>
        </w:rPr>
        <w:t>las próximas convocatorias de subvenciones para actuaciones de rehabilitación al amparo de los fondos europeos.</w:t>
      </w:r>
    </w:p>
    <w:p>
      <w:pPr>
        <w:pStyle w:val="Normal"/>
        <w:jc w:val="both"/>
        <w:rPr>
          <w:sz w:val="24"/>
          <w:szCs w:val="24"/>
        </w:rPr>
      </w:pPr>
      <w:r>
        <w:rPr>
          <w:sz w:val="24"/>
          <w:szCs w:val="24"/>
        </w:rPr>
      </w:r>
    </w:p>
    <w:p>
      <w:pPr>
        <w:pStyle w:val="Normal"/>
        <w:jc w:val="both"/>
        <w:rPr>
          <w:sz w:val="24"/>
          <w:szCs w:val="24"/>
        </w:rPr>
      </w:pPr>
      <w:r>
        <w:rPr>
          <w:rFonts w:eastAsia="Tahoma" w:ascii="Arial" w:hAnsi="Arial"/>
          <w:sz w:val="24"/>
          <w:szCs w:val="24"/>
        </w:rPr>
        <w:t xml:space="preserve">Emuvijesa está llevando a cabo en los barrios y barriadas históricas </w:t>
      </w:r>
      <w:r>
        <w:rPr>
          <w:rFonts w:ascii="Arial" w:hAnsi="Arial"/>
          <w:sz w:val="24"/>
          <w:szCs w:val="24"/>
        </w:rPr>
        <w:t xml:space="preserve">un proceso de recogida de datos y peritaje técnico de los edificios residenciales a fin de contar con un diagnóstico sobre el estado del parque residencial de la ciudad. El diagnóstico resultante servirá de base para plantear estrategias comunes de rehabilitación y regeneración urbana, entre las que destacan la declaración de determinadas áreas de la ciudad como Entornos Residenciales de Rehabilitación Programada (ERRP). </w:t>
      </w:r>
    </w:p>
    <w:p>
      <w:pPr>
        <w:pStyle w:val="Normal"/>
        <w:jc w:val="both"/>
        <w:rPr>
          <w:sz w:val="24"/>
          <w:szCs w:val="24"/>
        </w:rPr>
      </w:pPr>
      <w:r>
        <w:rPr>
          <w:sz w:val="24"/>
          <w:szCs w:val="24"/>
        </w:rPr>
      </w:r>
    </w:p>
    <w:p>
      <w:pPr>
        <w:pStyle w:val="Cuerpodetexto"/>
        <w:spacing w:lineRule="auto" w:line="240" w:before="0" w:after="0"/>
        <w:jc w:val="both"/>
        <w:rPr>
          <w:sz w:val="24"/>
          <w:szCs w:val="24"/>
        </w:rPr>
      </w:pPr>
      <w:r>
        <w:rPr>
          <w:rFonts w:cs="Arial" w:ascii="Arial" w:hAnsi="Arial"/>
          <w:sz w:val="24"/>
          <w:szCs w:val="24"/>
        </w:rPr>
        <w:t xml:space="preserve">Los ERRP están incluidos en el programa de ayuda a las actuaciones de rehabilitación a nivel de barrio recogido en el Real Decreto 853/2021, de 5 de octubre, por el que se regulan los programas de ayuda en materia de rehabilitación residencial y vivienda social del Plan de Recuperación, Transformación y Resiliencia de reciente publicación. </w:t>
      </w:r>
    </w:p>
    <w:p>
      <w:pPr>
        <w:pStyle w:val="Cuerpodetexto"/>
        <w:spacing w:lineRule="auto" w:line="240" w:before="0" w:after="0"/>
        <w:jc w:val="both"/>
        <w:rPr>
          <w:sz w:val="24"/>
          <w:szCs w:val="24"/>
        </w:rPr>
      </w:pPr>
      <w:r>
        <w:rPr>
          <w:sz w:val="24"/>
          <w:szCs w:val="24"/>
        </w:rPr>
      </w:r>
    </w:p>
    <w:p>
      <w:pPr>
        <w:pStyle w:val="Normal"/>
        <w:jc w:val="both"/>
        <w:rPr>
          <w:sz w:val="24"/>
          <w:szCs w:val="24"/>
        </w:rPr>
      </w:pPr>
      <w:r>
        <w:rPr>
          <w:rFonts w:ascii="Arial" w:hAnsi="Arial"/>
          <w:sz w:val="24"/>
          <w:szCs w:val="24"/>
        </w:rPr>
        <w:t xml:space="preserve">El análisis edificatorio será una de las partes que integren la memoria programa que debe presentar el Ayuntamiento en caso de solicitar la delimitación de estas zonas de la ciudad. También, deberá incluir un diagnóstico de su situación demográfica, social, urbanística, económica y ambiental. </w:t>
      </w:r>
    </w:p>
    <w:p>
      <w:pPr>
        <w:pStyle w:val="Normal"/>
        <w:jc w:val="both"/>
        <w:rPr>
          <w:sz w:val="24"/>
          <w:szCs w:val="24"/>
        </w:rPr>
      </w:pPr>
      <w:r>
        <w:rPr>
          <w:sz w:val="24"/>
          <w:szCs w:val="24"/>
        </w:rPr>
      </w:r>
    </w:p>
    <w:p>
      <w:pPr>
        <w:pStyle w:val="Normal"/>
        <w:jc w:val="both"/>
        <w:rPr>
          <w:sz w:val="24"/>
          <w:szCs w:val="24"/>
        </w:rPr>
      </w:pPr>
      <w:r>
        <w:rPr>
          <w:rFonts w:ascii="Arial" w:hAnsi="Arial"/>
          <w:color w:val="000000"/>
          <w:sz w:val="24"/>
          <w:szCs w:val="24"/>
        </w:rPr>
        <w:t xml:space="preserve">Estos encuentros informativos con el tejido vecinal están incluidos dentro de los objetivos definidos en el Plan Municipal de Vivienda y Suelo, concretamente en el apartado 2.7.- PMA Barrios "Programa de intervención y regeneración de barrios". </w:t>
      </w:r>
    </w:p>
    <w:p>
      <w:pPr>
        <w:pStyle w:val="Normal"/>
        <w:jc w:val="both"/>
        <w:rPr>
          <w:sz w:val="26"/>
          <w:szCs w:val="26"/>
        </w:rPr>
      </w:pPr>
      <w:r>
        <w:rPr>
          <w:sz w:val="26"/>
          <w:szCs w:val="26"/>
        </w:rPr>
      </w:r>
    </w:p>
    <w:tbl>
      <w:tblPr>
        <w:tblW w:w="7649" w:type="dxa"/>
        <w:jc w:val="left"/>
        <w:tblInd w:w="56" w:type="dxa"/>
        <w:tblLayout w:type="fixed"/>
        <w:tblCellMar>
          <w:top w:w="55" w:type="dxa"/>
          <w:left w:w="55" w:type="dxa"/>
          <w:bottom w:w="55" w:type="dxa"/>
          <w:right w:w="55" w:type="dxa"/>
        </w:tblCellMar>
        <w:tblLook w:firstRow="1" w:noVBand="1" w:lastRow="0" w:firstColumn="1" w:lastColumn="0" w:noHBand="0" w:val="04a0"/>
      </w:tblPr>
      <w:tblGrid>
        <w:gridCol w:w="7649"/>
      </w:tblGrid>
      <w:tr>
        <w:trPr/>
        <w:tc>
          <w:tcPr>
            <w:tcW w:w="7649" w:type="dxa"/>
            <w:tcBorders>
              <w:top w:val="single" w:sz="2" w:space="0" w:color="000000"/>
              <w:left w:val="single" w:sz="2" w:space="0" w:color="000000"/>
              <w:bottom w:val="single" w:sz="2" w:space="0" w:color="000000"/>
              <w:right w:val="single" w:sz="2" w:space="0" w:color="000000"/>
            </w:tcBorders>
          </w:tcPr>
          <w:p>
            <w:pPr>
              <w:pStyle w:val="Normal"/>
              <w:widowControl w:val="false"/>
              <w:rPr/>
            </w:pPr>
            <w:r>
              <w:rPr>
                <w:rFonts w:cs="Arial" w:ascii="Arial" w:hAnsi="Arial"/>
                <w:i/>
                <w:iCs/>
                <w:sz w:val="22"/>
                <w:szCs w:val="22"/>
              </w:rPr>
              <w:t xml:space="preserve">Se adjunta fotografía y enlace de audio </w:t>
            </w:r>
            <w:hyperlink r:id="rId2">
              <w:r>
                <w:rPr>
                  <w:rStyle w:val="EnlacedeInternet"/>
                  <w:rFonts w:cs="Arial" w:ascii="Arial" w:hAnsi="Arial"/>
                  <w:i/>
                  <w:iCs/>
                  <w:sz w:val="22"/>
                  <w:szCs w:val="22"/>
                </w:rPr>
                <w:t>https://ssweb.seap.minhap.es/almacen/descarga/envio/4281a336140e5cb2063548f04b95365010253e09</w:t>
              </w:r>
            </w:hyperlink>
          </w:p>
          <w:p>
            <w:pPr>
              <w:pStyle w:val="Normal"/>
              <w:widowControl w:val="false"/>
              <w:rPr>
                <w:rFonts w:ascii="Arial" w:hAnsi="Arial" w:cs="Arial"/>
                <w:i/>
                <w:i/>
                <w:iCs/>
                <w:sz w:val="22"/>
                <w:szCs w:val="22"/>
              </w:rPr>
            </w:pPr>
            <w:r>
              <w:rPr>
                <w:rFonts w:cs="Arial" w:ascii="Arial" w:hAnsi="Arial"/>
                <w:i/>
                <w:iCs/>
                <w:sz w:val="22"/>
                <w:szCs w:val="22"/>
              </w:rPr>
            </w:r>
          </w:p>
        </w:tc>
      </w:tr>
    </w:tbl>
    <w:p>
      <w:pPr>
        <w:pStyle w:val="Normal"/>
        <w:rPr>
          <w:rFonts w:ascii="Arial" w:hAnsi="Arial" w:cs="Arial"/>
          <w:b/>
          <w:b/>
          <w:sz w:val="36"/>
        </w:rPr>
      </w:pPr>
      <w:r>
        <w:rPr/>
      </w:r>
    </w:p>
    <w:sectPr>
      <w:headerReference w:type="default" r:id="rId3"/>
      <w:footerReference w:type="default" r:id="rId4"/>
      <w:type w:val="nextPage"/>
      <w:pgSz w:w="11906" w:h="16838"/>
      <w:pgMar w:left="2835" w:right="1418" w:header="709" w:top="1418" w:footer="680" w:bottom="1985"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mbria">
    <w:charset w:val="00"/>
    <w:family w:val="roman"/>
    <w:pitch w:val="variable"/>
  </w:font>
  <w:font w:name="Calibri">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Arial Unicode MS">
    <w:charset w:val="00"/>
    <w:family w:val="roman"/>
    <w:pitch w:val="variable"/>
  </w:font>
  <w:font w:name="ICZUQV+GTWalsheimProBold">
    <w:charset w:val="00"/>
    <w:family w:val="roman"/>
    <w:pitch w:val="variable"/>
  </w:font>
  <w:font w:name="Gill Sans MT">
    <w:charset w:val="00"/>
    <w:family w:val="roman"/>
    <w:pitch w:val="variable"/>
  </w:font>
  <w:font w:name="Segoe UI">
    <w:charset w:val="00"/>
    <w:family w:val="roman"/>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Consolas">
    <w:charset w:val="00"/>
    <w:family w:val="roman"/>
    <w:pitch w:val="variable"/>
  </w:font>
  <w:font w:name="Helvetica Neue">
    <w:charset w:val="00"/>
    <w:family w:val="roman"/>
    <w:pitch w:val="variable"/>
  </w:font>
  <w:font w:name="Garamond">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rPr>
        <w:lang w:val="x-none" w:eastAsia="x-none"/>
      </w:rPr>
    </w:pPr>
    <w:r>
      <w:rPr>
        <w:lang w:val="x-none" w:eastAsia="x-non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sz w:val="26"/>
        <w:szCs w:val="26"/>
        <w:u w:val="single"/>
        <w:lang w:val="x-none" w:eastAsia="x-none"/>
      </w:rPr>
    </w:pPr>
    <w:r>
      <w:rPr>
        <w:sz w:val="26"/>
        <w:szCs w:val="26"/>
        <w:u w:val="single"/>
        <w:lang w:val="x-none" w:eastAsia="x-none"/>
      </w:rPr>
    </w:r>
  </w:p>
  <w:p>
    <w:pPr>
      <w:pStyle w:val="Cabecera"/>
      <w:rPr>
        <w:sz w:val="26"/>
        <w:szCs w:val="26"/>
        <w:lang w:val="x-none" w:eastAsia="x-none"/>
      </w:rPr>
    </w:pPr>
    <w:r>
      <w:rPr>
        <w:sz w:val="26"/>
        <w:szCs w:val="26"/>
        <w:lang w:val="x-none" w:eastAsia="x-none"/>
      </w:rPr>
      <w:drawing>
        <wp:anchor behindDoc="1" distT="0" distB="0" distL="0" distR="0" simplePos="0" locked="0" layoutInCell="0" allowOverlap="1" relativeHeight="2">
          <wp:simplePos x="0" y="0"/>
          <wp:positionH relativeFrom="column">
            <wp:posOffset>-1442085</wp:posOffset>
          </wp:positionH>
          <wp:positionV relativeFrom="paragraph">
            <wp:posOffset>588645</wp:posOffset>
          </wp:positionV>
          <wp:extent cx="1002665" cy="9175115"/>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10049" t="-1264" r="-10049" b="-1264"/>
                  <a:stretch>
                    <a:fillRect/>
                  </a:stretch>
                </pic:blipFill>
                <pic:spPr bwMode="auto">
                  <a:xfrm>
                    <a:off x="0" y="0"/>
                    <a:ext cx="1002665" cy="9175115"/>
                  </a:xfrm>
                  <a:prstGeom prst="rect">
                    <a:avLst/>
                  </a:prstGeom>
                </pic:spPr>
              </pic:pic>
            </a:graphicData>
          </a:graphic>
        </wp:anchor>
      </w:drawing>
      <w:drawing>
        <wp:anchor behindDoc="1" distT="0" distB="0" distL="114935" distR="114935" simplePos="0" locked="0" layoutInCell="0" allowOverlap="1" relativeHeight="3">
          <wp:simplePos x="0" y="0"/>
          <wp:positionH relativeFrom="column">
            <wp:posOffset>-1388110</wp:posOffset>
          </wp:positionH>
          <wp:positionV relativeFrom="paragraph">
            <wp:posOffset>7922895</wp:posOffset>
          </wp:positionV>
          <wp:extent cx="627380" cy="897890"/>
          <wp:effectExtent l="0" t="0" r="0" b="0"/>
          <wp:wrapSquare wrapText="bothSides"/>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2"/>
                  <a:srcRect l="-9121" t="-4289" r="-9121" b="-4289"/>
                  <a:stretch>
                    <a:fillRect/>
                  </a:stretch>
                </pic:blipFill>
                <pic:spPr bwMode="auto">
                  <a:xfrm>
                    <a:off x="0" y="0"/>
                    <a:ext cx="627380" cy="89789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pStyle w:val="Ttulo3"/>
      <w:numFmt w:val="none"/>
      <w:suff w:val="nothing"/>
      <w:lvlText w:val=""/>
      <w:lvlJc w:val="left"/>
      <w:pPr>
        <w:tabs>
          <w:tab w:val="num" w:pos="0"/>
        </w:tabs>
        <w:ind w:left="0" w:hanging="0"/>
      </w:pPr>
    </w:lvl>
    <w:lvl w:ilvl="3">
      <w:start w:val="1"/>
      <w:pStyle w:val="Ttulo4"/>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bering>
</file>

<file path=word/settings.xml><?xml version="1.0" encoding="utf-8"?>
<w:settings xmlns:w="http://schemas.openxmlformats.org/wordprocessingml/2006/main">
  <w:zoom w:percent="120"/>
  <w:displayBackgroundShape/>
  <w:embedSystemFonts/>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Tahoma" w:hAnsi="Tahoma" w:eastAsia="Times New Roman" w:cs="Tahoma"/>
      <w:color w:val="auto"/>
      <w:kern w:val="2"/>
      <w:sz w:val="24"/>
      <w:szCs w:val="20"/>
      <w:lang w:val="es-ES" w:eastAsia="zh-CN" w:bidi="ar-SA"/>
    </w:rPr>
  </w:style>
  <w:style w:type="paragraph" w:styleId="Ttulo1">
    <w:name w:val="Heading 1"/>
    <w:basedOn w:val="Normal"/>
    <w:next w:val="Normal"/>
    <w:qFormat/>
    <w:pPr>
      <w:keepNext w:val="true"/>
      <w:keepLines/>
      <w:spacing w:before="480" w:after="0"/>
      <w:outlineLvl w:val="0"/>
    </w:pPr>
    <w:rPr>
      <w:rFonts w:ascii="Cambria" w:hAnsi="Cambria" w:eastAsia="SimSun" w:cs="Mangal"/>
      <w:b/>
      <w:bCs/>
      <w:color w:val="365F91"/>
      <w:sz w:val="28"/>
      <w:szCs w:val="28"/>
    </w:rPr>
  </w:style>
  <w:style w:type="paragraph" w:styleId="Ttulo2">
    <w:name w:val="Heading 2"/>
    <w:next w:val="Cuerpodetexto"/>
    <w:qFormat/>
    <w:pPr>
      <w:widowControl/>
      <w:suppressAutoHyphens w:val="true"/>
      <w:bidi w:val="0"/>
      <w:spacing w:before="200" w:after="0"/>
      <w:jc w:val="left"/>
      <w:outlineLvl w:val="1"/>
    </w:pPr>
    <w:rPr>
      <w:rFonts w:ascii="Liberation Serif" w:hAnsi="Liberation Serif" w:eastAsia="Segoe UI" w:cs="Tahoma"/>
      <w:b/>
      <w:bCs/>
      <w:color w:val="auto"/>
      <w:kern w:val="0"/>
      <w:sz w:val="36"/>
      <w:szCs w:val="36"/>
      <w:lang w:val="es-ES" w:eastAsia="es-ES" w:bidi="ar-SA"/>
    </w:rPr>
  </w:style>
  <w:style w:type="paragraph" w:styleId="Ttulo3">
    <w:name w:val="Heading 3"/>
    <w:basedOn w:val="Normal"/>
    <w:next w:val="Cuerpodetexto"/>
    <w:qFormat/>
    <w:pPr>
      <w:numPr>
        <w:ilvl w:val="2"/>
        <w:numId w:val="1"/>
      </w:numPr>
      <w:suppressAutoHyphens w:val="false"/>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val="true"/>
      <w:numPr>
        <w:ilvl w:val="3"/>
        <w:numId w:val="1"/>
      </w:numPr>
      <w:spacing w:before="240" w:after="60"/>
      <w:outlineLvl w:val="3"/>
    </w:pPr>
    <w:rPr>
      <w:rFonts w:ascii="Calibri" w:hAnsi="Calibri" w:cs="Times New Roman"/>
      <w:b/>
      <w:bCs/>
      <w:sz w:val="28"/>
      <w:szCs w:val="28"/>
    </w:rPr>
  </w:style>
  <w:style w:type="paragraph" w:styleId="Ttulo5">
    <w:name w:val="Heading 5"/>
    <w:next w:val="Cuerpodetexto"/>
    <w:qFormat/>
    <w:pPr>
      <w:widowControl/>
      <w:suppressAutoHyphens w:val="true"/>
      <w:bidi w:val="0"/>
      <w:spacing w:before="120" w:after="60"/>
      <w:jc w:val="left"/>
      <w:outlineLvl w:val="4"/>
    </w:pPr>
    <w:rPr>
      <w:rFonts w:ascii="Liberation Serif" w:hAnsi="Liberation Serif" w:eastAsia="SimSun" w:cs="Times New Roman"/>
      <w:b/>
      <w:bCs/>
      <w:color w:val="auto"/>
      <w:kern w:val="0"/>
      <w:sz w:val="20"/>
      <w:szCs w:val="20"/>
      <w:lang w:val="es-ES" w:eastAsia="es-ES" w:bidi="ar-SA"/>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Fuentedeprrafopredeter7" w:customStyle="1">
    <w:name w:val="Fuente de párrafo predeter.7"/>
    <w:qFormat/>
    <w:rPr/>
  </w:style>
  <w:style w:type="character" w:styleId="WW8Num3z0" w:customStyle="1">
    <w:name w:val="WW8Num3z0"/>
    <w:qFormat/>
    <w:rPr>
      <w:rFonts w:ascii="Arial" w:hAnsi="Arial" w:cs="Arial"/>
      <w:b w:val="false"/>
      <w:i w:val="false"/>
      <w:sz w:val="20"/>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b w:val="false"/>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Symbol" w:hAnsi="Symbol" w:cs="Symbol"/>
      <w:sz w:val="20"/>
    </w:rPr>
  </w:style>
  <w:style w:type="character" w:styleId="WW8Num7z1" w:customStyle="1">
    <w:name w:val="WW8Num7z1"/>
    <w:qFormat/>
    <w:rPr>
      <w:rFonts w:ascii="Courier New" w:hAnsi="Courier New" w:cs="Courier New"/>
      <w:sz w:val="20"/>
    </w:rPr>
  </w:style>
  <w:style w:type="character" w:styleId="WW8Num7z2" w:customStyle="1">
    <w:name w:val="WW8Num7z2"/>
    <w:qFormat/>
    <w:rPr>
      <w:rFonts w:ascii="Wingdings" w:hAnsi="Wingdings" w:cs="Wingdings"/>
      <w:sz w:val="20"/>
    </w:rPr>
  </w:style>
  <w:style w:type="character" w:styleId="WW8Num8z0" w:customStyle="1">
    <w:name w:val="WW8Num8z0"/>
    <w:qFormat/>
    <w:rPr>
      <w:rFonts w:ascii="Symbol" w:hAnsi="Symbol" w:cs="Symbol"/>
      <w:sz w:val="20"/>
    </w:rPr>
  </w:style>
  <w:style w:type="character" w:styleId="WW8Num8z1" w:customStyle="1">
    <w:name w:val="WW8Num8z1"/>
    <w:qFormat/>
    <w:rPr>
      <w:rFonts w:ascii="Courier New" w:hAnsi="Courier New" w:cs="Courier New"/>
      <w:sz w:val="20"/>
    </w:rPr>
  </w:style>
  <w:style w:type="character" w:styleId="WW8Num8z2" w:customStyle="1">
    <w:name w:val="WW8Num8z2"/>
    <w:qFormat/>
    <w:rPr>
      <w:rFonts w:ascii="Wingdings" w:hAnsi="Wingdings" w:cs="Wingdings"/>
      <w:sz w:val="20"/>
    </w:rPr>
  </w:style>
  <w:style w:type="character" w:styleId="WW8Num9z0" w:customStyle="1">
    <w:name w:val="WW8Num9z0"/>
    <w:qFormat/>
    <w:rPr>
      <w:rFonts w:ascii="Symbol" w:hAnsi="Symbol" w:cs="Symbol"/>
      <w:sz w:val="20"/>
    </w:rPr>
  </w:style>
  <w:style w:type="character" w:styleId="WW8Num9z1" w:customStyle="1">
    <w:name w:val="WW8Num9z1"/>
    <w:qFormat/>
    <w:rPr>
      <w:rFonts w:ascii="Courier New" w:hAnsi="Courier New" w:cs="Courier New"/>
      <w:sz w:val="20"/>
    </w:rPr>
  </w:style>
  <w:style w:type="character" w:styleId="WW8Num9z2" w:customStyle="1">
    <w:name w:val="WW8Num9z2"/>
    <w:qFormat/>
    <w:rPr>
      <w:rFonts w:ascii="Wingdings" w:hAnsi="Wingdings" w:cs="Wingdings"/>
      <w:sz w:val="20"/>
    </w:rPr>
  </w:style>
  <w:style w:type="character" w:styleId="WW8Num10z0" w:customStyle="1">
    <w:name w:val="WW8Num10z0"/>
    <w:qFormat/>
    <w:rPr>
      <w:rFonts w:ascii="Symbol" w:hAnsi="Symbol" w:cs="OpenSymbol"/>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Symbol" w:hAnsi="Symbol" w:cs="OpenSymbol"/>
    </w:rPr>
  </w:style>
  <w:style w:type="character" w:styleId="WW8Num11z1" w:customStyle="1">
    <w:name w:val="WW8Num11z1"/>
    <w:qFormat/>
    <w:rPr>
      <w:rFonts w:ascii="OpenSymbol" w:hAnsi="OpenSymbol" w:cs="OpenSymbol"/>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Calibri" w:hAnsi="Calibri" w:eastAsia="Calibri" w:cs="Calibri"/>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Fuentedeprrafopredeter6" w:customStyle="1">
    <w:name w:val="Fuente de párrafo predeter.6"/>
    <w:qFormat/>
    <w:rPr/>
  </w:style>
  <w:style w:type="character" w:styleId="Fuentedeprrafopredeter4" w:customStyle="1">
    <w:name w:val="Fuente de párrafo predeter.4"/>
    <w:qFormat/>
    <w:rPr/>
  </w:style>
  <w:style w:type="character" w:styleId="Fuentedeprrafopredeter3" w:customStyle="1">
    <w:name w:val="Fuente de párrafo predeter.3"/>
    <w:qFormat/>
    <w:rPr/>
  </w:style>
  <w:style w:type="character" w:styleId="Fuentedeprrafopredeter2" w:customStyle="1">
    <w:name w:val="Fuente de párrafo predeter.2"/>
    <w:qFormat/>
    <w:rPr/>
  </w:style>
  <w:style w:type="character" w:styleId="Fuentedeprrafopredeter1" w:customStyle="1">
    <w:name w:val="Fuente de párrafo predeter.1"/>
    <w:qFormat/>
    <w:rPr/>
  </w:style>
  <w:style w:type="character" w:styleId="EncabezadoCar" w:customStyle="1">
    <w:name w:val="Encabezado Car"/>
    <w:qFormat/>
    <w:rPr>
      <w:rFonts w:ascii="Tahoma" w:hAnsi="Tahoma" w:eastAsia="Times New Roman" w:cs="Times New Roman"/>
      <w:sz w:val="24"/>
      <w:szCs w:val="20"/>
    </w:rPr>
  </w:style>
  <w:style w:type="character" w:styleId="PiedepginaCar" w:customStyle="1">
    <w:name w:val="Pie de página Car"/>
    <w:qFormat/>
    <w:rPr>
      <w:rFonts w:ascii="Tahoma" w:hAnsi="Tahoma" w:eastAsia="Times New Roman" w:cs="Times New Roman"/>
      <w:sz w:val="24"/>
      <w:szCs w:val="20"/>
    </w:rPr>
  </w:style>
  <w:style w:type="character" w:styleId="SangradetextonormalCar" w:customStyle="1">
    <w:name w:val="Sangría de texto normal Car"/>
    <w:qFormat/>
    <w:rPr>
      <w:rFonts w:ascii="Arial" w:hAnsi="Arial" w:eastAsia="Times New Roman" w:cs="Arial"/>
      <w:b/>
      <w:bCs/>
      <w:sz w:val="40"/>
      <w:szCs w:val="20"/>
      <w:lang w:val="es-ES_tradnl"/>
    </w:rPr>
  </w:style>
  <w:style w:type="character" w:styleId="Rojo" w:customStyle="1">
    <w:name w:val="rojo"/>
    <w:basedOn w:val="Fuentedeprrafopredeter1"/>
    <w:qFormat/>
    <w:rPr/>
  </w:style>
  <w:style w:type="character" w:styleId="EnlacedeInternet" w:customStyle="1">
    <w:name w:val="Enlace de Internet"/>
    <w:rPr>
      <w:color w:val="000080"/>
      <w:u w:val="single"/>
    </w:rPr>
  </w:style>
  <w:style w:type="character" w:styleId="Strong">
    <w:name w:val="Strong"/>
    <w:qFormat/>
    <w:rPr>
      <w:b/>
      <w:bCs/>
    </w:rPr>
  </w:style>
  <w:style w:type="character" w:styleId="EnlacedeInternetvisitado" w:customStyle="1">
    <w:name w:val="Enlace de Internet visitado"/>
    <w:qFormat/>
    <w:rPr>
      <w:color w:val="954F72"/>
      <w:u w:val="single"/>
    </w:rPr>
  </w:style>
  <w:style w:type="character" w:styleId="Ttulo3Car" w:customStyle="1">
    <w:name w:val="Título 3 Car"/>
    <w:qFormat/>
    <w:rPr>
      <w:b/>
      <w:bCs/>
      <w:sz w:val="27"/>
      <w:szCs w:val="27"/>
    </w:rPr>
  </w:style>
  <w:style w:type="character" w:styleId="Qu" w:customStyle="1">
    <w:name w:val="qu"/>
    <w:qFormat/>
    <w:rPr/>
  </w:style>
  <w:style w:type="character" w:styleId="Gd" w:customStyle="1">
    <w:name w:val="gd"/>
    <w:qFormat/>
    <w:rPr/>
  </w:style>
  <w:style w:type="character" w:styleId="G3" w:customStyle="1">
    <w:name w:val="g3"/>
    <w:qFormat/>
    <w:rPr/>
  </w:style>
  <w:style w:type="character" w:styleId="Hb" w:customStyle="1">
    <w:name w:val="hb"/>
    <w:qFormat/>
    <w:rPr/>
  </w:style>
  <w:style w:type="character" w:styleId="G2" w:customStyle="1">
    <w:name w:val="g2"/>
    <w:qFormat/>
    <w:rPr/>
  </w:style>
  <w:style w:type="character" w:styleId="Ttulo4Car" w:customStyle="1">
    <w:name w:val="Título 4 Car"/>
    <w:qFormat/>
    <w:rPr>
      <w:rFonts w:ascii="Calibri" w:hAnsi="Calibri" w:eastAsia="Times New Roman" w:cs="Times New Roman"/>
      <w:b/>
      <w:bCs/>
      <w:sz w:val="28"/>
      <w:szCs w:val="28"/>
      <w:lang w:eastAsia="zh-CN"/>
    </w:rPr>
  </w:style>
  <w:style w:type="character" w:styleId="Mencinsinresolver" w:customStyle="1">
    <w:name w:val="Mención sin resolver"/>
    <w:qFormat/>
    <w:rPr>
      <w:color w:val="605E5C"/>
    </w:rPr>
  </w:style>
  <w:style w:type="character" w:styleId="S7" w:customStyle="1">
    <w:name w:val="s7"/>
    <w:qFormat/>
    <w:rPr/>
  </w:style>
  <w:style w:type="character" w:styleId="Muydestacado" w:customStyle="1">
    <w:name w:val="Muy destacado"/>
    <w:qFormat/>
    <w:rPr>
      <w:b/>
      <w:bCs/>
    </w:rPr>
  </w:style>
  <w:style w:type="character" w:styleId="Smbolosdenumeracin" w:customStyle="1">
    <w:name w:val="Símbolos de numeración"/>
    <w:qFormat/>
    <w:rPr/>
  </w:style>
  <w:style w:type="character" w:styleId="Ins" w:customStyle="1">
    <w:name w:val="ins"/>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rFonts w:eastAsia="Calibri" w:cs="Century Gothic"/>
      <w:bCs/>
      <w:spacing w:val="-3"/>
    </w:rPr>
  </w:style>
  <w:style w:type="character" w:styleId="Fuentedeprrafopredeter5" w:customStyle="1">
    <w:name w:val="Fuente de párrafo predeter.5"/>
    <w:qFormat/>
    <w:rPr/>
  </w:style>
  <w:style w:type="character" w:styleId="HTMLTypewriter">
    <w:name w:val="HTML Typewriter"/>
    <w:qFormat/>
    <w:rPr>
      <w:rFonts w:ascii="Arial Unicode MS" w:hAnsi="Arial Unicode MS" w:eastAsia="Arial Unicode MS" w:cs="Arial Unicode MS"/>
      <w:sz w:val="20"/>
      <w:szCs w:val="20"/>
    </w:rPr>
  </w:style>
  <w:style w:type="character" w:styleId="WWDestaquemayor" w:customStyle="1">
    <w:name w:val="WW-Destaque mayor"/>
    <w:qFormat/>
    <w:rPr>
      <w:b/>
      <w:bCs/>
    </w:rPr>
  </w:style>
  <w:style w:type="character" w:styleId="A3" w:customStyle="1">
    <w:name w:val="A3"/>
    <w:qFormat/>
    <w:rPr>
      <w:rFonts w:ascii="ICZUQV+GTWalsheimProBold" w:hAnsi="ICZUQV+GTWalsheimProBold" w:cs="ICZUQV+GTWalsheimProBold"/>
      <w:b/>
      <w:color w:val="000000"/>
      <w:sz w:val="22"/>
      <w:u w:val="single"/>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rFonts w:ascii="Gill Sans MT" w:hAnsi="Gill Sans MT" w:cs="Gill Sans MT"/>
      <w:kern w:val="2"/>
      <w:sz w:val="22"/>
      <w:szCs w:val="22"/>
    </w:rPr>
  </w:style>
  <w:style w:type="character" w:styleId="Vietas" w:customStyle="1">
    <w:name w:val="Viñetas"/>
    <w:qFormat/>
    <w:rPr>
      <w:rFonts w:ascii="OpenSymbol" w:hAnsi="OpenSymbol" w:eastAsia="OpenSymbol" w:cs="OpenSymbol"/>
    </w:rPr>
  </w:style>
  <w:style w:type="character" w:styleId="Destacado" w:customStyle="1">
    <w:name w:val="Destacado"/>
    <w:qFormat/>
    <w:rPr>
      <w:i/>
      <w:iCs/>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rFonts w:ascii="Wingdings" w:hAnsi="Wingdings" w:cs="Wingdings"/>
    </w:rPr>
  </w:style>
  <w:style w:type="character" w:styleId="WW8Num9z3" w:customStyle="1">
    <w:name w:val="WW8Num9z3"/>
    <w:qFormat/>
    <w:rPr>
      <w:rFonts w:ascii="Symbol" w:hAnsi="Symbol" w:cs="Symbol"/>
    </w:rPr>
  </w:style>
  <w:style w:type="character" w:styleId="WW8Num11z2" w:customStyle="1">
    <w:name w:val="WW8Num11z2"/>
    <w:qFormat/>
    <w:rPr>
      <w:rFonts w:ascii="Wingdings" w:hAnsi="Wingdings" w:cs="Wingdings"/>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Gmailuficommentbody" w:customStyle="1">
    <w:name w:val="gmail-uficommentbody"/>
    <w:basedOn w:val="Fuentedeprrafopredeter2"/>
    <w:qFormat/>
    <w:rPr/>
  </w:style>
  <w:style w:type="character" w:styleId="WW8Num27z0" w:customStyle="1">
    <w:name w:val="WW8Num27z0"/>
    <w:qFormat/>
    <w:rPr>
      <w:rFonts w:ascii="Gill Sans MT" w:hAnsi="Gill Sans MT" w:cs="Gill Sans M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TextodegloboCar" w:customStyle="1">
    <w:name w:val="Texto de globo Car"/>
    <w:qFormat/>
    <w:rPr>
      <w:rFonts w:ascii="Segoe UI" w:hAnsi="Segoe UI" w:cs="Segoe UI"/>
      <w:sz w:val="18"/>
      <w:szCs w:val="18"/>
    </w:rPr>
  </w:style>
  <w:style w:type="character" w:styleId="TextocomentarioCar" w:customStyle="1">
    <w:name w:val="Texto comentario Car"/>
    <w:qFormat/>
    <w:rPr>
      <w:sz w:val="20"/>
      <w:szCs w:val="20"/>
    </w:rPr>
  </w:style>
  <w:style w:type="character" w:styleId="AsuntodelcomentarioCar" w:customStyle="1">
    <w:name w:val="Asunto del comentario Car"/>
    <w:qFormat/>
    <w:rPr>
      <w:b/>
      <w:bCs/>
      <w:sz w:val="20"/>
      <w:szCs w:val="20"/>
    </w:rPr>
  </w:style>
  <w:style w:type="character" w:styleId="Refdecomentario1" w:customStyle="1">
    <w:name w:val="Ref. de comentario1"/>
    <w:qFormat/>
    <w:rPr>
      <w:sz w:val="16"/>
      <w:szCs w:val="16"/>
    </w:rPr>
  </w:style>
  <w:style w:type="character" w:styleId="Destaquemayor">
    <w:name w:val="Destaque mayor"/>
    <w:qFormat/>
    <w:rPr>
      <w:b/>
      <w:bCs/>
    </w:rPr>
  </w:style>
  <w:style w:type="character" w:styleId="TextodegloboCar1">
    <w:name w:val="Texto de globo Car1"/>
    <w:qFormat/>
    <w:rPr>
      <w:rFonts w:ascii="Segoe UI" w:hAnsi="Segoe UI" w:cs="Segoe UI"/>
      <w:sz w:val="18"/>
      <w:szCs w:val="18"/>
    </w:rPr>
  </w:style>
  <w:style w:type="paragraph" w:styleId="Ttulo" w:customStyle="1">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Mangal"/>
    </w:rPr>
  </w:style>
  <w:style w:type="paragraph" w:styleId="Caption">
    <w:name w:val="caption"/>
    <w:basedOn w:val="Normal"/>
    <w:qFormat/>
    <w:pPr>
      <w:suppressLineNumbers/>
      <w:spacing w:before="120" w:after="120"/>
    </w:pPr>
    <w:rPr>
      <w:rFonts w:cs="Arial"/>
      <w:i/>
      <w:iCs/>
      <w:szCs w:val="24"/>
    </w:rPr>
  </w:style>
  <w:style w:type="paragraph" w:styleId="Encabezado1" w:customStyle="1">
    <w:name w:val="Encabezado1"/>
    <w:basedOn w:val="Normal"/>
    <w:next w:val="Cuerpodetexto"/>
    <w:qFormat/>
    <w:pPr>
      <w:keepNext w:val="true"/>
      <w:spacing w:before="240" w:after="120"/>
    </w:pPr>
    <w:rPr>
      <w:rFonts w:ascii="Liberation Sans" w:hAnsi="Liberation Sans" w:eastAsia="Microsoft YaHei" w:cs="Mangal"/>
      <w:sz w:val="28"/>
      <w:szCs w:val="28"/>
    </w:rPr>
  </w:style>
  <w:style w:type="paragraph" w:styleId="Ttulo11" w:customStyle="1">
    <w:name w:val="Título1"/>
    <w:basedOn w:val="Normal"/>
    <w:next w:val="Cuerpodetexto"/>
    <w:qFormat/>
    <w:pPr>
      <w:keepNext w:val="true"/>
      <w:spacing w:before="240" w:after="120"/>
    </w:pPr>
    <w:rPr>
      <w:rFonts w:ascii="Liberation Sans" w:hAnsi="Liberation Sans" w:eastAsia="Arial Unicode MS" w:cs="Mangal"/>
      <w:sz w:val="28"/>
      <w:szCs w:val="28"/>
    </w:rPr>
  </w:style>
  <w:style w:type="paragraph" w:styleId="Ttulo6" w:customStyle="1">
    <w:name w:val="Título6"/>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5" w:customStyle="1">
    <w:name w:val="Descripción5"/>
    <w:basedOn w:val="Normal"/>
    <w:qFormat/>
    <w:pPr>
      <w:suppressLineNumbers/>
      <w:spacing w:before="120" w:after="120"/>
    </w:pPr>
    <w:rPr>
      <w:rFonts w:cs="Arial"/>
      <w:i/>
      <w:iCs/>
      <w:szCs w:val="24"/>
    </w:rPr>
  </w:style>
  <w:style w:type="paragraph" w:styleId="Ttulo41" w:customStyle="1">
    <w:name w:val="Título4"/>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4" w:customStyle="1">
    <w:name w:val="Descripción4"/>
    <w:basedOn w:val="Normal"/>
    <w:qFormat/>
    <w:pPr>
      <w:suppressLineNumbers/>
      <w:spacing w:before="120" w:after="120"/>
    </w:pPr>
    <w:rPr>
      <w:rFonts w:cs="Arial"/>
      <w:i/>
      <w:iCs/>
      <w:szCs w:val="24"/>
    </w:rPr>
  </w:style>
  <w:style w:type="paragraph" w:styleId="Ttulo31" w:customStyle="1">
    <w:name w:val="Título3"/>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2" w:customStyle="1">
    <w:name w:val="Descripción2"/>
    <w:basedOn w:val="Normal"/>
    <w:qFormat/>
    <w:pPr>
      <w:suppressLineNumbers/>
      <w:spacing w:before="120" w:after="120"/>
    </w:pPr>
    <w:rPr>
      <w:rFonts w:cs="Arial"/>
      <w:i/>
      <w:iCs/>
      <w:szCs w:val="24"/>
    </w:rPr>
  </w:style>
  <w:style w:type="paragraph" w:styleId="Ttulo21" w:customStyle="1">
    <w:name w:val="Título2"/>
    <w:basedOn w:val="Normal"/>
    <w:next w:val="Cuerpodetexto"/>
    <w:qFormat/>
    <w:pPr>
      <w:keepNext w:val="true"/>
      <w:spacing w:before="240" w:after="120"/>
    </w:pPr>
    <w:rPr>
      <w:rFonts w:ascii="Liberation Sans" w:hAnsi="Liberation Sans" w:eastAsia="Microsoft YaHei" w:cs="Arial"/>
      <w:sz w:val="28"/>
      <w:szCs w:val="28"/>
    </w:rPr>
  </w:style>
  <w:style w:type="paragraph" w:styleId="Epgrafe" w:customStyle="1">
    <w:name w:val="Epígrafe"/>
    <w:basedOn w:val="Normal"/>
    <w:qFormat/>
    <w:pPr>
      <w:suppressLineNumbers/>
      <w:spacing w:before="120" w:after="120"/>
    </w:pPr>
    <w:rPr>
      <w:rFonts w:cs="Arial"/>
      <w:i/>
      <w:iCs/>
      <w:szCs w:val="24"/>
    </w:rPr>
  </w:style>
  <w:style w:type="paragraph" w:styleId="Descripcin1" w:customStyle="1">
    <w:name w:val="Descripción1"/>
    <w:basedOn w:val="Normal"/>
    <w:qFormat/>
    <w:pPr>
      <w:suppressLineNumbers/>
      <w:spacing w:before="120" w:after="120"/>
    </w:pPr>
    <w:rPr>
      <w:rFonts w:cs="Mangal"/>
      <w:i/>
      <w:iCs/>
      <w:szCs w:val="24"/>
    </w:rPr>
  </w:style>
  <w:style w:type="paragraph" w:styleId="Cabeceraypie" w:customStyle="1">
    <w:name w:val="Cabecera y pie"/>
    <w:basedOn w:val="Normal"/>
    <w:qFormat/>
    <w:pPr>
      <w:suppressLineNumbers/>
      <w:tabs>
        <w:tab w:val="clear" w:pos="720"/>
        <w:tab w:val="center" w:pos="4819" w:leader="none"/>
        <w:tab w:val="right" w:pos="9638" w:leader="none"/>
      </w:tabs>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Cuerpodetextoconsangra">
    <w:name w:val="Body Text Indent"/>
    <w:basedOn w:val="Normal"/>
    <w:pPr>
      <w:ind w:left="540" w:hanging="0"/>
    </w:pPr>
    <w:rPr>
      <w:rFonts w:ascii="Arial" w:hAnsi="Arial" w:cs="Arial"/>
      <w:b/>
      <w:bCs/>
      <w:sz w:val="40"/>
      <w:lang w:val="es-ES_tradnl"/>
    </w:rPr>
  </w:style>
  <w:style w:type="paragraph" w:styleId="NormalWeb">
    <w:name w:val="Normal (Web)"/>
    <w:basedOn w:val="Normal"/>
    <w:qFormat/>
    <w:pPr/>
    <w:rPr>
      <w:rFonts w:ascii="Times New Roman" w:hAnsi="Times New Roman" w:eastAsia="Calibri" w:cs="Times New Roman"/>
      <w:szCs w:val="24"/>
    </w:rPr>
  </w:style>
  <w:style w:type="paragraph" w:styleId="ListParagraph">
    <w:name w:val="List Paragraph"/>
    <w:basedOn w:val="Normal"/>
    <w:qFormat/>
    <w:pPr>
      <w:spacing w:before="0" w:after="0"/>
      <w:ind w:left="720" w:hanging="0"/>
      <w:contextualSpacing/>
    </w:pPr>
    <w:rPr>
      <w:rFonts w:ascii="Times New Roman" w:hAnsi="Times New Roman" w:eastAsia="Calibri" w:cs="Times New Roman"/>
      <w:szCs w:val="24"/>
    </w:rPr>
  </w:style>
  <w:style w:type="paragraph" w:styleId="Western" w:customStyle="1">
    <w:name w:val="western"/>
    <w:basedOn w:val="Normal"/>
    <w:qFormat/>
    <w:pPr/>
    <w:rPr>
      <w:rFonts w:ascii="Times New Roman" w:hAnsi="Times New Roman" w:eastAsia="Calibri" w:cs="Times New Roman"/>
      <w:szCs w:val="24"/>
    </w:rPr>
  </w:style>
  <w:style w:type="paragraph" w:styleId="Cuerpo" w:customStyle="1">
    <w:name w:val="Cuerpo"/>
    <w:qFormat/>
    <w:pPr>
      <w:widowControl/>
      <w:suppressAutoHyphens w:val="true"/>
      <w:bidi w:val="0"/>
      <w:spacing w:before="0" w:after="0"/>
      <w:jc w:val="left"/>
    </w:pPr>
    <w:rPr>
      <w:rFonts w:ascii="Helvetica" w:hAnsi="Helvetica" w:eastAsia="Arial Unicode MS" w:cs="Arial Unicode MS"/>
      <w:color w:val="000000"/>
      <w:kern w:val="2"/>
      <w:sz w:val="22"/>
      <w:szCs w:val="22"/>
      <w:lang w:val="es-ES_tradnl" w:eastAsia="zh-CN" w:bidi="ar-SA"/>
    </w:rPr>
  </w:style>
  <w:style w:type="paragraph" w:styleId="Textopreformateado" w:customStyle="1">
    <w:name w:val="Texto preformateado"/>
    <w:basedOn w:val="Normal"/>
    <w:qFormat/>
    <w:pPr/>
    <w:rPr>
      <w:rFonts w:ascii="Liberation Mono" w:hAnsi="Liberation Mono" w:eastAsia="NSimSun" w:cs="Liberation Mono"/>
      <w:sz w:val="20"/>
    </w:rPr>
  </w:style>
  <w:style w:type="paragraph" w:styleId="Textosinformato3" w:customStyle="1">
    <w:name w:val="Texto sin formato3"/>
    <w:basedOn w:val="Normal"/>
    <w:qFormat/>
    <w:pPr/>
    <w:rPr>
      <w:rFonts w:ascii="Consolas" w:hAnsi="Consolas" w:eastAsia="Calibri" w:cs="Times New Roman"/>
      <w:sz w:val="21"/>
      <w:szCs w:val="21"/>
    </w:rPr>
  </w:style>
  <w:style w:type="paragraph" w:styleId="Standard" w:customStyle="1">
    <w:name w:val="Standard"/>
    <w:qFormat/>
    <w:pPr>
      <w:widowControl/>
      <w:suppressAutoHyphens w:val="true"/>
      <w:bidi w:val="0"/>
      <w:spacing w:lineRule="auto" w:line="252" w:before="0" w:after="160"/>
      <w:jc w:val="left"/>
      <w:textAlignment w:val="baseline"/>
    </w:pPr>
    <w:rPr>
      <w:rFonts w:ascii="Calibri" w:hAnsi="Calibri" w:eastAsia="Calibri" w:cs="F"/>
      <w:color w:val="00000A"/>
      <w:kern w:val="2"/>
      <w:sz w:val="22"/>
      <w:szCs w:val="22"/>
      <w:lang w:val="es-ES" w:eastAsia="zh-CN" w:bidi="ar-SA"/>
    </w:rPr>
  </w:style>
  <w:style w:type="paragraph" w:styleId="Default" w:customStyle="1">
    <w:name w:val="Default"/>
    <w:qFormat/>
    <w:pPr>
      <w:widowControl/>
      <w:suppressAutoHyphens w:val="true"/>
      <w:bidi w:val="0"/>
      <w:spacing w:before="0" w:after="0"/>
      <w:jc w:val="left"/>
    </w:pPr>
    <w:rPr>
      <w:rFonts w:ascii="Arial" w:hAnsi="Arial" w:eastAsia="Times New Roman" w:cs="Arial"/>
      <w:color w:val="000000"/>
      <w:kern w:val="2"/>
      <w:sz w:val="24"/>
      <w:szCs w:val="24"/>
      <w:lang w:val="es-ES" w:eastAsia="zh-CN" w:bidi="ar-SA"/>
    </w:rPr>
  </w:style>
  <w:style w:type="paragraph" w:styleId="Mce" w:customStyle="1">
    <w:name w:val="mce"/>
    <w:basedOn w:val="Normal"/>
    <w:qFormat/>
    <w:pPr>
      <w:suppressAutoHyphens w:val="false"/>
      <w:spacing w:before="280" w:after="280"/>
    </w:pPr>
    <w:rPr>
      <w:rFonts w:ascii="Times New Roman" w:hAnsi="Times New Roman" w:cs="Times New Roman"/>
      <w:szCs w:val="24"/>
    </w:rPr>
  </w:style>
  <w:style w:type="paragraph" w:styleId="Textosinformato1" w:customStyle="1">
    <w:name w:val="Texto sin formato1"/>
    <w:basedOn w:val="Normal"/>
    <w:qFormat/>
    <w:pPr/>
    <w:rPr>
      <w:rFonts w:ascii="Consolas" w:hAnsi="Consolas" w:eastAsia="Calibri" w:cs="Times New Roman"/>
      <w:sz w:val="21"/>
      <w:szCs w:val="21"/>
      <w:lang w:bidi="hi-IN"/>
    </w:rPr>
  </w:style>
  <w:style w:type="paragraph" w:styleId="Contenidodelatabla" w:customStyle="1">
    <w:name w:val="Contenido de la tabla"/>
    <w:basedOn w:val="Normal"/>
    <w:qFormat/>
    <w:pPr>
      <w:suppressLineNumbers/>
    </w:pPr>
    <w:rPr/>
  </w:style>
  <w:style w:type="paragraph" w:styleId="Encabezado11" w:customStyle="1">
    <w:name w:val="Encabezado 1"/>
    <w:basedOn w:val="Normal"/>
    <w:next w:val="Normal"/>
    <w:qFormat/>
    <w:pPr>
      <w:keepNext w:val="true"/>
      <w:jc w:val="center"/>
    </w:pPr>
    <w:rPr>
      <w:rFonts w:ascii="Arial" w:hAnsi="Arial" w:cs="Arial"/>
      <w:b/>
      <w:bCs/>
      <w:sz w:val="22"/>
    </w:rPr>
  </w:style>
  <w:style w:type="paragraph" w:styleId="Encabezamiento" w:customStyle="1">
    <w:name w:val="Encabezamiento"/>
    <w:basedOn w:val="Normal"/>
    <w:qFormat/>
    <w:pPr>
      <w:tabs>
        <w:tab w:val="clear" w:pos="720"/>
        <w:tab w:val="center" w:pos="4252" w:leader="none"/>
        <w:tab w:val="right" w:pos="8504" w:leader="none"/>
      </w:tabs>
    </w:pPr>
    <w:rPr/>
  </w:style>
  <w:style w:type="paragraph" w:styleId="Encabezamientoizquierdo" w:customStyle="1">
    <w:name w:val="Encabezamiento izquierdo"/>
    <w:basedOn w:val="Normal"/>
    <w:qFormat/>
    <w:pPr/>
    <w:rPr/>
  </w:style>
  <w:style w:type="paragraph" w:styleId="LONormal" w:customStyle="1">
    <w:name w:val="LO-Normal"/>
    <w:qFormat/>
    <w:pPr>
      <w:widowControl w:val="false"/>
      <w:suppressAutoHyphens w:val="true"/>
      <w:bidi w:val="0"/>
      <w:spacing w:before="0" w:after="0"/>
      <w:jc w:val="both"/>
    </w:pPr>
    <w:rPr>
      <w:rFonts w:ascii="Calibri" w:hAnsi="Calibri" w:eastAsia="Calibri" w:cs="Calibri"/>
      <w:color w:val="auto"/>
      <w:kern w:val="2"/>
      <w:sz w:val="24"/>
      <w:szCs w:val="24"/>
      <w:lang w:val="es-ES" w:eastAsia="zh-CN" w:bidi="hi-IN"/>
    </w:rPr>
  </w:style>
  <w:style w:type="paragraph" w:styleId="CuerpoA" w:customStyle="1">
    <w:name w:val="Cuerpo A"/>
    <w:qFormat/>
    <w:pPr>
      <w:widowControl/>
      <w:suppressAutoHyphens w:val="true"/>
      <w:bidi w:val="0"/>
      <w:spacing w:before="0" w:after="0"/>
      <w:jc w:val="left"/>
    </w:pPr>
    <w:rPr>
      <w:rFonts w:ascii="Helvetica Neue" w:hAnsi="Helvetica Neue" w:eastAsia="Arial Unicode MS" w:cs="Arial Unicode MS"/>
      <w:color w:val="000000"/>
      <w:kern w:val="2"/>
      <w:sz w:val="22"/>
      <w:szCs w:val="22"/>
      <w:lang w:val="es-ES" w:eastAsia="zh-CN" w:bidi="hi-IN"/>
    </w:rPr>
  </w:style>
  <w:style w:type="paragraph" w:styleId="NoSpacing">
    <w:name w:val="No Spacing"/>
    <w:qFormat/>
    <w:pPr>
      <w:widowControl/>
      <w:suppressAutoHyphens w:val="true"/>
      <w:bidi w:val="0"/>
      <w:spacing w:before="0" w:after="0"/>
      <w:jc w:val="left"/>
    </w:pPr>
    <w:rPr>
      <w:rFonts w:ascii="Calibri" w:hAnsi="Calibri" w:eastAsia="Calibri" w:cs="Calibri"/>
      <w:color w:val="auto"/>
      <w:kern w:val="2"/>
      <w:sz w:val="22"/>
      <w:szCs w:val="22"/>
      <w:lang w:val="es-ES" w:eastAsia="zh-CN" w:bidi="ar-SA"/>
    </w:rPr>
  </w:style>
  <w:style w:type="paragraph" w:styleId="P1" w:customStyle="1">
    <w:name w:val="p1"/>
    <w:basedOn w:val="Normal"/>
    <w:qFormat/>
    <w:pPr>
      <w:spacing w:lineRule="atLeast" w:line="182"/>
    </w:pPr>
    <w:rPr>
      <w:rFonts w:ascii="Arial" w:hAnsi="Arial" w:cs="Arial"/>
      <w:sz w:val="27"/>
      <w:szCs w:val="27"/>
    </w:rPr>
  </w:style>
  <w:style w:type="paragraph" w:styleId="Quote">
    <w:name w:val="Quote"/>
    <w:basedOn w:val="Normal"/>
    <w:qFormat/>
    <w:pPr>
      <w:spacing w:before="0" w:after="283"/>
      <w:ind w:left="567" w:right="567" w:hanging="0"/>
    </w:pPr>
    <w:rPr/>
  </w:style>
  <w:style w:type="paragraph" w:styleId="Textoindependiente21" w:customStyle="1">
    <w:name w:val="Texto independiente 21"/>
    <w:basedOn w:val="Normal"/>
    <w:qFormat/>
    <w:pPr>
      <w:jc w:val="both"/>
    </w:pPr>
    <w:rPr/>
  </w:style>
  <w:style w:type="paragraph" w:styleId="Nombredireccininterior" w:customStyle="1">
    <w:name w:val="Nombre dirección interior"/>
    <w:basedOn w:val="Normal"/>
    <w:next w:val="Normal"/>
    <w:qFormat/>
    <w:pPr>
      <w:spacing w:lineRule="atLeast" w:line="240" w:before="220" w:after="0"/>
    </w:pPr>
    <w:rPr>
      <w:rFonts w:ascii="Garamond" w:hAnsi="Garamond" w:cs="Garamond"/>
      <w:sz w:val="20"/>
    </w:rPr>
  </w:style>
  <w:style w:type="paragraph" w:styleId="Prrafodelista1" w:customStyle="1">
    <w:name w:val="Párrafo de lista1"/>
    <w:basedOn w:val="Normal"/>
    <w:qFormat/>
    <w:pPr>
      <w:spacing w:before="0" w:after="200"/>
      <w:ind w:left="720" w:hanging="0"/>
      <w:contextualSpacing/>
    </w:pPr>
    <w:rPr>
      <w:rFonts w:ascii="Calibri" w:hAnsi="Calibri" w:eastAsia="Calibri"/>
    </w:rPr>
  </w:style>
  <w:style w:type="paragraph" w:styleId="Sangra2detindependiente1" w:customStyle="1">
    <w:name w:val="Sangría 2 de t. independiente1"/>
    <w:basedOn w:val="Normal"/>
    <w:qFormat/>
    <w:pPr>
      <w:ind w:left="360" w:hanging="0"/>
      <w:jc w:val="both"/>
    </w:pPr>
    <w:rPr>
      <w:bCs/>
      <w:sz w:val="28"/>
    </w:rPr>
  </w:style>
  <w:style w:type="paragraph" w:styleId="Ttulodelatabla" w:customStyle="1">
    <w:name w:val="Título de la tabla"/>
    <w:basedOn w:val="Contenidodelatabla"/>
    <w:qFormat/>
    <w:pPr>
      <w:jc w:val="center"/>
    </w:pPr>
    <w:rPr>
      <w:b/>
      <w:bCs/>
    </w:rPr>
  </w:style>
  <w:style w:type="paragraph" w:styleId="Textosinformato2" w:customStyle="1">
    <w:name w:val="Texto sin formato2"/>
    <w:basedOn w:val="Normal"/>
    <w:qFormat/>
    <w:pPr/>
    <w:rPr>
      <w:rFonts w:ascii="Consolas" w:hAnsi="Consolas" w:eastAsia="Calibri" w:cs="Times New Roman"/>
      <w:sz w:val="21"/>
      <w:szCs w:val="21"/>
    </w:rPr>
  </w:style>
  <w:style w:type="paragraph" w:styleId="Xmsolistparagraph" w:customStyle="1">
    <w:name w:val="x_msolistparagraph"/>
    <w:basedOn w:val="Normal"/>
    <w:qFormat/>
    <w:pPr>
      <w:suppressAutoHyphens w:val="false"/>
      <w:spacing w:before="280" w:after="280"/>
    </w:pPr>
    <w:rPr>
      <w:rFonts w:ascii="Times New Roman" w:hAnsi="Times New Roman" w:cs="Times New Roman"/>
      <w:sz w:val="20"/>
    </w:rPr>
  </w:style>
  <w:style w:type="paragraph" w:styleId="Textodebloque1" w:customStyle="1">
    <w:name w:val="Texto de bloque1"/>
    <w:basedOn w:val="Normal"/>
    <w:qFormat/>
    <w:pPr>
      <w:ind w:left="567" w:right="-285" w:hanging="0"/>
    </w:pPr>
    <w:rPr>
      <w:rFonts w:ascii="Helvetica" w:hAnsi="Helvetica" w:cs="Helvetica"/>
      <w:color w:val="181512"/>
      <w:sz w:val="36"/>
    </w:rPr>
  </w:style>
  <w:style w:type="paragraph" w:styleId="Textosinformato4" w:customStyle="1">
    <w:name w:val="Texto sin formato4"/>
    <w:basedOn w:val="Normal"/>
    <w:qFormat/>
    <w:pPr/>
    <w:rPr>
      <w:rFonts w:ascii="Consolas" w:hAnsi="Consolas" w:eastAsia="Calibri" w:cs="Times New Roman"/>
      <w:sz w:val="21"/>
      <w:szCs w:val="21"/>
    </w:rPr>
  </w:style>
  <w:style w:type="paragraph" w:styleId="Encabezado2" w:customStyle="1">
    <w:name w:val="Encabezado2"/>
    <w:basedOn w:val="Normal"/>
    <w:next w:val="Cuerpodetexto"/>
    <w:qFormat/>
    <w:pPr>
      <w:keepNext w:val="true"/>
      <w:spacing w:before="240" w:after="120"/>
    </w:pPr>
    <w:rPr>
      <w:rFonts w:ascii="Liberation Sans" w:hAnsi="Liberation Sans" w:eastAsia="Arial Unicode MS" w:cs="Mangal"/>
      <w:sz w:val="28"/>
      <w:szCs w:val="28"/>
    </w:rPr>
  </w:style>
  <w:style w:type="paragraph" w:styleId="Textodeglobo1" w:customStyle="1">
    <w:name w:val="Texto de globo1"/>
    <w:basedOn w:val="Normal"/>
    <w:qFormat/>
    <w:pPr/>
    <w:rPr>
      <w:rFonts w:ascii="Segoe UI" w:hAnsi="Segoe UI" w:cs="Segoe UI"/>
      <w:sz w:val="18"/>
      <w:szCs w:val="18"/>
    </w:rPr>
  </w:style>
  <w:style w:type="paragraph" w:styleId="Textocomentario1" w:customStyle="1">
    <w:name w:val="Texto comentario1"/>
    <w:basedOn w:val="Normal"/>
    <w:qFormat/>
    <w:pPr/>
    <w:rPr>
      <w:sz w:val="20"/>
    </w:rPr>
  </w:style>
  <w:style w:type="paragraph" w:styleId="Asuntodelcomentario1" w:customStyle="1">
    <w:name w:val="Asunto del comentario1"/>
    <w:basedOn w:val="Textocomentario1"/>
    <w:next w:val="Textocomentario1"/>
    <w:qFormat/>
    <w:pPr/>
    <w:rPr>
      <w:b/>
      <w:bCs/>
    </w:rPr>
  </w:style>
  <w:style w:type="paragraph" w:styleId="Descripcin3" w:customStyle="1">
    <w:name w:val="Descripción3"/>
    <w:basedOn w:val="Normal"/>
    <w:qFormat/>
    <w:pPr>
      <w:suppressLineNumbers/>
      <w:spacing w:before="120" w:after="120"/>
    </w:pPr>
    <w:rPr>
      <w:rFonts w:cs="Arial"/>
      <w:i/>
      <w:iCs/>
      <w:szCs w:val="24"/>
    </w:rPr>
  </w:style>
  <w:style w:type="paragraph" w:styleId="Ttulo51" w:customStyle="1">
    <w:name w:val="Título5"/>
    <w:basedOn w:val="Normal"/>
    <w:next w:val="Cuerpodetexto"/>
    <w:qFormat/>
    <w:pPr>
      <w:keepNext w:val="true"/>
      <w:spacing w:before="240" w:after="120"/>
    </w:pPr>
    <w:rPr>
      <w:rFonts w:ascii="Liberation Sans" w:hAnsi="Liberation Sans" w:eastAsia="Microsoft YaHei" w:cs="Arial"/>
      <w:sz w:val="28"/>
      <w:szCs w:val="28"/>
    </w:rPr>
  </w:style>
  <w:style w:type="paragraph" w:styleId="BalloonText">
    <w:name w:val="Balloon Text"/>
    <w:basedOn w:val="Normal"/>
    <w:qFormat/>
    <w:pPr/>
    <w:rPr>
      <w:rFonts w:ascii="Segoe UI" w:hAnsi="Segoe UI" w:cs="Segoe UI"/>
      <w:sz w:val="18"/>
      <w:szCs w:val="18"/>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ssweb.seap.minhap.es/almacen/descarga/envio/4281a336140e5cb2063548f04b95365010253e09"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Application>LibreOffice/7.1.7.2$Windows_X86_64 LibreOffice_project/c6a4e3954236145e2acb0b65f68614365aeee33f</Application>
  <AppVersion>15.0000</AppVersion>
  <Pages>1</Pages>
  <Words>311</Words>
  <Characters>1790</Characters>
  <CharactersWithSpaces>2098</CharactersWithSpaces>
  <Paragraphs>7</Paragraphs>
  <Company>Aytojerez</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ADELIFL</dc:creator>
  <dc:description/>
  <dc:language>es-ES</dc:language>
  <cp:lastModifiedBy/>
  <dcterms:modified xsi:type="dcterms:W3CDTF">2022-06-27T10:01:14Z</dcterms:modified>
  <cp:revision>30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