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rPr/>
      </w:pPr>
      <w:r>
        <w:rPr>
          <w:rFonts w:eastAsia="Times New Roman" w:cs="Arial" w:ascii="Arial" w:hAnsi="Arial"/>
          <w:b/>
          <w:bCs/>
          <w:color w:val="auto"/>
          <w:kern w:val="2"/>
          <w:sz w:val="40"/>
          <w:szCs w:val="40"/>
          <w:lang w:val="es-ES" w:eastAsia="zh-CN" w:bidi="ar-SA"/>
        </w:rPr>
        <w:t>El Ayuntamiento entrega los premios a los mejores participantes del paseo de caballos de la Feria</w:t>
      </w:r>
    </w:p>
    <w:p>
      <w:pPr>
        <w:pStyle w:val="Cuerpodetexto"/>
        <w:spacing w:lineRule="auto" w:line="240"/>
        <w:rP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t>El acto tuvo lugar ayer junto al templete del patrocinador de la Feria del Caballo González Byass</w:t>
      </w:r>
    </w:p>
    <w:p>
      <w:pPr>
        <w:pStyle w:val="Cuerpodetexto"/>
        <w:spacing w:lineRule="auto" w:line="240"/>
        <w:jc w:val="both"/>
        <w:rPr>
          <w:sz w:val="12"/>
          <w:szCs w:val="12"/>
        </w:rPr>
      </w:pPr>
      <w:r>
        <w:rPr>
          <w:sz w:val="12"/>
          <w:szCs w:val="12"/>
        </w:rPr>
      </w:r>
    </w:p>
    <w:p>
      <w:pPr>
        <w:pStyle w:val="Cuerpodetexto"/>
        <w:spacing w:lineRule="auto" w:line="240"/>
        <w:jc w:val="both"/>
        <w:rPr/>
      </w:pPr>
      <w:r>
        <w:rPr>
          <w:rFonts w:eastAsia="Times New Roman" w:cs="Arial" w:ascii="Arial" w:hAnsi="Arial"/>
          <w:b/>
          <w:bCs/>
          <w:color w:val="auto"/>
          <w:kern w:val="2"/>
          <w:sz w:val="24"/>
          <w:szCs w:val="24"/>
          <w:lang w:val="es-ES" w:eastAsia="zh-CN" w:bidi="ar-SA"/>
        </w:rPr>
        <w:t>13</w:t>
      </w:r>
      <w:r>
        <w:rPr>
          <w:rFonts w:cs="Arial" w:ascii="Arial" w:hAnsi="Arial"/>
          <w:b/>
          <w:bCs/>
          <w:szCs w:val="24"/>
        </w:rPr>
        <w:t xml:space="preserve"> de </w:t>
      </w:r>
      <w:r>
        <w:rPr>
          <w:rFonts w:eastAsia="Times New Roman" w:cs="Arial" w:ascii="Arial" w:hAnsi="Arial"/>
          <w:b/>
          <w:bCs/>
          <w:color w:val="auto"/>
          <w:kern w:val="2"/>
          <w:sz w:val="24"/>
          <w:szCs w:val="24"/>
          <w:lang w:val="es-ES" w:eastAsia="zh-CN" w:bidi="ar-SA"/>
        </w:rPr>
        <w:t>mayo</w:t>
      </w:r>
      <w:r>
        <w:rPr>
          <w:rFonts w:cs="Arial" w:ascii="Arial" w:hAnsi="Arial"/>
          <w:b/>
          <w:bCs/>
          <w:szCs w:val="24"/>
        </w:rPr>
        <w:t xml:space="preserve"> de 2022. </w:t>
      </w:r>
      <w:r>
        <w:rPr>
          <w:rFonts w:cs="Arial" w:ascii="Arial" w:hAnsi="Arial"/>
          <w:b w:val="false"/>
          <w:bCs w:val="false"/>
          <w:szCs w:val="24"/>
        </w:rPr>
        <w:t>El Ayuntamiento</w:t>
      </w:r>
      <w:r>
        <w:rPr>
          <w:rFonts w:eastAsia="Times New Roman" w:cs="Arial" w:ascii="Arial" w:hAnsi="Arial"/>
          <w:b w:val="false"/>
          <w:bCs w:val="false"/>
          <w:color w:val="auto"/>
          <w:kern w:val="2"/>
          <w:sz w:val="24"/>
          <w:szCs w:val="24"/>
          <w:lang w:val="es-ES" w:eastAsia="zh-CN" w:bidi="ar-SA"/>
        </w:rPr>
        <w:t xml:space="preserve"> entregó ayer por la tarde los premios a las mejores participantes en el paseo de caballistas de la Feria del Caballo 2022, junto al templete de González Byass.</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El objetivo de este concurso es fomentar la participación en el mismo, para ajustarse a lo tradicionalmente establecido para  el  embellecimiento y prestancia del Real de la Feria. </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El delegado de Fiestas, Rubén Pérez, estuvo acompañado en este acto por </w:t>
      </w:r>
      <w:r>
        <w:rPr>
          <w:rFonts w:eastAsia="Times New Roman" w:cs="Arial" w:ascii="Arial" w:hAnsi="Arial"/>
          <w:b w:val="false"/>
          <w:bCs w:val="false"/>
          <w:color w:val="auto"/>
          <w:kern w:val="2"/>
          <w:sz w:val="24"/>
          <w:szCs w:val="24"/>
          <w:lang w:val="es-ES" w:eastAsia="zh-CN" w:bidi="ar-SA"/>
        </w:rPr>
        <w:t>el teniente de alcalde</w:t>
      </w:r>
      <w:r>
        <w:rPr>
          <w:rFonts w:eastAsia="Times New Roman" w:cs="Arial" w:ascii="Arial" w:hAnsi="Arial"/>
          <w:b w:val="false"/>
          <w:bCs w:val="false"/>
          <w:color w:val="auto"/>
          <w:kern w:val="2"/>
          <w:sz w:val="24"/>
          <w:szCs w:val="24"/>
          <w:lang w:val="es-ES" w:eastAsia="zh-CN" w:bidi="ar-SA"/>
        </w:rPr>
        <w:t xml:space="preserve"> Francisco Camas y </w:t>
      </w:r>
      <w:r>
        <w:rPr>
          <w:rFonts w:eastAsia="Times New Roman" w:cs="Arial" w:ascii="Arial" w:hAnsi="Arial"/>
          <w:b w:val="false"/>
          <w:bCs w:val="false"/>
          <w:color w:val="auto"/>
          <w:kern w:val="2"/>
          <w:sz w:val="24"/>
          <w:szCs w:val="24"/>
          <w:lang w:val="es-ES" w:eastAsia="zh-CN" w:bidi="ar-SA"/>
        </w:rPr>
        <w:t xml:space="preserve">el delegado </w:t>
      </w:r>
      <w:r>
        <w:rPr>
          <w:rFonts w:eastAsia="Times New Roman" w:cs="Arial" w:ascii="Arial" w:hAnsi="Arial"/>
          <w:b w:val="false"/>
          <w:bCs w:val="false"/>
          <w:color w:val="auto"/>
          <w:kern w:val="2"/>
          <w:sz w:val="24"/>
          <w:szCs w:val="24"/>
          <w:lang w:val="es-ES" w:eastAsia="zh-CN" w:bidi="ar-SA"/>
        </w:rPr>
        <w:t>Juan Antonio Cabello, además de por Antonio Gutiérrez, presidente del Club de Enganches de Jerez, y por Raúl Rodríguez Galisteo, veterinario oficial de la Feria del Caballo 2022.</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Estos premios se fraguaron en 1986 con el propósito municipal de enaltecer el llamado 'paseo de caballos por el Real en la Feria de Jerez'. No solo era necesario organizar la distribución de las casetas así como fomentar el embellecimiento de las mismas otorgando diferentes premios en el concurso de casetas, sino que se vio la necesidad de regular e impulsar el paseo de caballos y de enganches.</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Actualmente, el acceso, a caballo o en enganche, al parque González Hontoria durante la Feria está perfectamente regulado en la normativa municipal  y se reconoce,a través de la Delegación de Fiestas, a aquellas personas que realizan un mayor esfuerzo por hacer que el paseo de caballos de Jerez durante su feria siga siendo una referencia internacional.   </w:t>
      </w:r>
    </w:p>
    <w:p>
      <w:pPr>
        <w:pStyle w:val="Cuerpodetexto"/>
        <w:rPr>
          <w:b/>
          <w:b/>
          <w:bCs/>
          <w:lang w:val="es-ES" w:eastAsia="zh-CN" w:bidi="ar-SA"/>
        </w:rPr>
      </w:pPr>
      <w:r>
        <w:rPr>
          <w:b/>
          <w:bCs/>
          <w:lang w:val="es-ES" w:eastAsia="zh-CN" w:bidi="ar-SA"/>
        </w:rPr>
        <w:t>Premiados</w:t>
      </w:r>
    </w:p>
    <w:p>
      <w:pPr>
        <w:pStyle w:val="Cuerpodetexto"/>
        <w:jc w:val="both"/>
        <w:rPr>
          <w:lang w:val="es-ES" w:eastAsia="zh-CN" w:bidi="ar-SA"/>
        </w:rPr>
      </w:pPr>
      <w:r>
        <w:rPr>
          <w:lang w:val="es-ES" w:eastAsia="zh-CN" w:bidi="ar-SA"/>
        </w:rPr>
        <w:t>Las distinciones entregadas, quedando desierto el premio a mejor limonera, han correspondido a:</w:t>
      </w:r>
    </w:p>
    <w:p>
      <w:pPr>
        <w:pStyle w:val="Cuerpodetexto"/>
        <w:rPr>
          <w:lang w:val="es-ES" w:eastAsia="zh-CN" w:bidi="ar-SA"/>
        </w:rPr>
      </w:pPr>
      <w:r>
        <w:rPr>
          <w:lang w:val="es-ES" w:eastAsia="zh-CN" w:bidi="ar-SA"/>
        </w:rPr>
        <w:t>Domingo Flor Orihuela, jinete infantil.</w:t>
      </w:r>
    </w:p>
    <w:p>
      <w:pPr>
        <w:pStyle w:val="Cuerpodetexto"/>
        <w:rPr>
          <w:lang w:val="es-ES" w:eastAsia="zh-CN" w:bidi="ar-SA"/>
        </w:rPr>
      </w:pPr>
      <w:r>
        <w:rPr>
          <w:lang w:val="es-ES" w:eastAsia="zh-CN" w:bidi="ar-SA"/>
        </w:rPr>
        <w:t>Carmen Bohórquez Sánchez-Arjona, amazona infantil.</w:t>
      </w:r>
    </w:p>
    <w:p>
      <w:pPr>
        <w:pStyle w:val="Cuerpodetexto"/>
        <w:rPr>
          <w:lang w:val="es-ES" w:eastAsia="zh-CN" w:bidi="ar-SA"/>
        </w:rPr>
      </w:pPr>
      <w:r>
        <w:rPr>
          <w:lang w:val="es-ES" w:eastAsia="zh-CN" w:bidi="ar-SA"/>
        </w:rPr>
        <w:t>Manuel Carrera Butrón, jinete adulto.</w:t>
      </w:r>
    </w:p>
    <w:p>
      <w:pPr>
        <w:pStyle w:val="Cuerpodetexto"/>
        <w:rPr>
          <w:lang w:val="es-ES" w:eastAsia="zh-CN" w:bidi="ar-SA"/>
        </w:rPr>
      </w:pPr>
      <w:r>
        <w:rPr>
          <w:lang w:val="es-ES" w:eastAsia="zh-CN" w:bidi="ar-SA"/>
        </w:rPr>
        <w:t>Isabel Pérez Camas, amazona adulta.</w:t>
      </w:r>
    </w:p>
    <w:p>
      <w:pPr>
        <w:pStyle w:val="Cuerpodetexto"/>
        <w:rPr>
          <w:lang w:val="es-ES" w:eastAsia="zh-CN" w:bidi="ar-SA"/>
        </w:rPr>
      </w:pPr>
      <w:r>
        <w:rPr>
          <w:lang w:val="es-ES" w:eastAsia="zh-CN" w:bidi="ar-SA"/>
        </w:rPr>
        <w:t>Francisco Custodio y Ana Arjona, jinete con grupa.</w:t>
      </w:r>
    </w:p>
    <w:p>
      <w:pPr>
        <w:pStyle w:val="Cuerpodetexto"/>
        <w:rPr>
          <w:lang w:val="es-ES" w:eastAsia="zh-CN" w:bidi="ar-SA"/>
        </w:rPr>
      </w:pPr>
      <w:r>
        <w:rPr>
          <w:lang w:val="es-ES" w:eastAsia="zh-CN" w:bidi="ar-SA"/>
        </w:rPr>
        <w:t>Javier Garzón, tronco.</w:t>
      </w:r>
    </w:p>
    <w:p>
      <w:pPr>
        <w:pStyle w:val="Cuerpodetexto"/>
        <w:rPr>
          <w:lang w:val="es-ES" w:eastAsia="zh-CN" w:bidi="ar-SA"/>
        </w:rPr>
      </w:pPr>
      <w:r>
        <w:rPr>
          <w:lang w:val="es-ES" w:eastAsia="zh-CN" w:bidi="ar-SA"/>
        </w:rPr>
        <w:t>Javier Vélez Reyes, Tresillo.</w:t>
      </w:r>
    </w:p>
    <w:p>
      <w:pPr>
        <w:pStyle w:val="Cuerpodetexto"/>
        <w:rPr>
          <w:lang w:val="es-ES" w:eastAsia="zh-CN" w:bidi="ar-SA"/>
        </w:rPr>
      </w:pPr>
      <w:r>
        <w:rPr>
          <w:lang w:val="es-ES" w:eastAsia="zh-CN" w:bidi="ar-SA"/>
        </w:rPr>
        <w:t>Ignacio Pallarés Lorenzo, cuarta.</w:t>
      </w:r>
    </w:p>
    <w:p>
      <w:pPr>
        <w:pStyle w:val="Cuerpodetexto"/>
        <w:rPr>
          <w:lang w:val="es-ES" w:eastAsia="zh-CN" w:bidi="ar-SA"/>
        </w:rPr>
      </w:pPr>
      <w:r>
        <w:rPr>
          <w:lang w:val="es-ES" w:eastAsia="zh-CN" w:bidi="ar-SA"/>
        </w:rPr>
        <w:t>Juan Guerra Cabral, Media Potencia.</w:t>
      </w:r>
    </w:p>
    <w:p>
      <w:pPr>
        <w:pStyle w:val="Cuerpodetexto"/>
        <w:rPr>
          <w:lang w:val="es-ES" w:eastAsia="zh-CN" w:bidi="ar-SA"/>
        </w:rPr>
      </w:pPr>
      <w:r>
        <w:rPr>
          <w:lang w:val="es-ES" w:eastAsia="zh-CN" w:bidi="ar-SA"/>
        </w:rPr>
        <w:t>Enrique López-Cózar, Yeguada Salvatierra,  5 y 6  la larga.</w:t>
      </w:r>
    </w:p>
    <w:p>
      <w:pPr>
        <w:pStyle w:val="Cuerpodetexto"/>
        <w:rPr>
          <w:lang w:val="es-ES" w:eastAsia="zh-CN" w:bidi="ar-SA"/>
        </w:rPr>
      </w:pPr>
      <w:r>
        <w:rPr>
          <w:lang w:val="es-ES" w:eastAsia="zh-CN" w:bidi="ar-SA"/>
        </w:rPr>
        <w:t>Manuel Valencia Robredo, mejor enganche a la calesera.</w:t>
      </w:r>
    </w:p>
    <w:p>
      <w:pPr>
        <w:pStyle w:val="Cuerpodetexto"/>
        <w:rPr>
          <w:lang w:val="es-ES" w:eastAsia="zh-CN" w:bidi="ar-SA"/>
        </w:rPr>
      </w:pPr>
      <w:r>
        <w:rPr>
          <w:lang w:val="es-ES" w:eastAsia="zh-CN" w:bidi="ar-SA"/>
        </w:rPr>
        <w:t>Daniel Romero Valencia, mejor coche de alquiler.</w:t>
      </w:r>
    </w:p>
    <w:p>
      <w:pPr>
        <w:pStyle w:val="Cuerpodetexto"/>
        <w:rPr>
          <w:lang w:val="es-ES" w:eastAsia="zh-CN" w:bidi="ar-SA"/>
        </w:rPr>
      </w:pPr>
      <w:r>
        <w:rPr>
          <w:lang w:val="es-ES" w:eastAsia="zh-CN" w:bidi="ar-SA"/>
        </w:rPr>
      </w:r>
    </w:p>
    <w:tbl>
      <w:tblPr>
        <w:tblW w:w="7788" w:type="dxa"/>
        <w:jc w:val="left"/>
        <w:tblInd w:w="-1" w:type="dxa"/>
        <w:tblLayout w:type="fixed"/>
        <w:tblCellMar>
          <w:top w:w="55" w:type="dxa"/>
          <w:left w:w="55" w:type="dxa"/>
          <w:bottom w:w="55" w:type="dxa"/>
          <w:right w:w="55" w:type="dxa"/>
        </w:tblCellMar>
      </w:tblPr>
      <w:tblGrid>
        <w:gridCol w:w="7788"/>
      </w:tblGrid>
      <w:tr>
        <w:trPr/>
        <w:tc>
          <w:tcPr>
            <w:tcW w:w="7788"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rFonts w:ascii="Arial" w:hAnsi="Arial" w:cs="Arial"/>
                <w:i/>
                <w:i/>
                <w:iCs/>
                <w:sz w:val="22"/>
                <w:szCs w:val="22"/>
              </w:rPr>
            </w:pPr>
            <w:r>
              <w:rPr>
                <w:rFonts w:cs="Arial" w:ascii="Arial" w:hAnsi="Arial"/>
                <w:i/>
                <w:iCs/>
                <w:sz w:val="22"/>
                <w:szCs w:val="22"/>
              </w:rPr>
              <w:t>Se adjuntan fotografía</w:t>
            </w:r>
          </w:p>
        </w:tc>
      </w:tr>
    </w:tbl>
    <w:p>
      <w:pPr>
        <w:pStyle w:val="Norm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32510" cy="920496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506" t="-944" r="-7506" b="-944"/>
                  <a:stretch>
                    <a:fillRect/>
                  </a:stretch>
                </pic:blipFill>
                <pic:spPr bwMode="auto">
                  <a:xfrm>
                    <a:off x="0" y="0"/>
                    <a:ext cx="1032510" cy="92049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57225" cy="927735"/>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rcRect l="-7055" t="-3318" r="-7055" b="-3318"/>
                  <a:stretch>
                    <a:fillRect/>
                  </a:stretch>
                </pic:blipFill>
                <pic:spPr bwMode="auto">
                  <a:xfrm>
                    <a:off x="0" y="0"/>
                    <a:ext cx="657225" cy="9277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宋体"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Times New Roman" w:hAnsi="Liberation Serif;Times New Roman"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Ttulo5">
    <w:name w:val="Heading 5"/>
    <w:basedOn w:val="Ttulo11"/>
    <w:next w:val="Cuerpodetexto"/>
    <w:qFormat/>
    <w:pPr>
      <w:spacing w:before="120" w:after="60"/>
      <w:outlineLvl w:val="4"/>
    </w:pPr>
    <w:rPr>
      <w:rFonts w:ascii="Liberation Serif;Times New Roman" w:hAnsi="Liberation Serif;Times New Roman" w:eastAsia="SimSun;宋体" w:cs="Mang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Arial Unicode M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Fuentedeprrafopredeter1">
    <w:name w:val="Fuente de párrafo predeter.1"/>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s-ES_tradnl"/>
    </w:rPr>
  </w:style>
  <w:style w:type="character" w:styleId="Rojo">
    <w:name w:val="rojo"/>
    <w:basedOn w:val="Fuentedeprrafopredeter1"/>
    <w:qFormat/>
    <w:rPr/>
  </w:style>
  <w:style w:type="character" w:styleId="EnlacedeInternet">
    <w:name w:val="Enlace de Internet"/>
    <w:rPr>
      <w:color w:val="000080"/>
      <w:u w:val="single"/>
      <w:lang w:val="zxx" w:bidi="zxx"/>
    </w:rPr>
  </w:style>
  <w:style w:type="character" w:styleId="Destaquemayor">
    <w:name w:val="Destaque mayor"/>
    <w:qFormat/>
    <w:rPr>
      <w:b/>
      <w:bCs/>
    </w:rPr>
  </w:style>
  <w:style w:type="character" w:styleId="EnlacedeInternetvisitado">
    <w:name w:val="Enlace de Internet visitado"/>
    <w:qFormat/>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Mencinsinresolver">
    <w:name w:val="Mención sin resolver"/>
    <w:qFormat/>
    <w:rPr>
      <w:color w:val="605E5C"/>
      <w:shd w:fill="E1DFDD" w:val="clear"/>
    </w:rPr>
  </w:style>
  <w:style w:type="character" w:styleId="S7">
    <w:name w:val="s7"/>
    <w:qFormat/>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DefaultParagraphFont">
    <w:name w:val="Default Paragraph Font"/>
    <w:qFormat/>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Arial Unicode MS" w:hAnsi="OpenSymbol;Arial Unicode MS" w:eastAsia="OpenSymbol;Arial Unicode MS" w:cs="OpenSymbol;Arial Unicode MS"/>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Annotationreference">
    <w:name w:val="annotation reference"/>
    <w:qFormat/>
    <w:rPr>
      <w:sz w:val="16"/>
      <w:szCs w:val="16"/>
    </w:rPr>
  </w:style>
  <w:style w:type="character" w:styleId="Fuentedeprrafopredeter5">
    <w:name w:val="Fuente de párrafo predeter.5"/>
    <w:qFormat/>
    <w:rPr/>
  </w:style>
  <w:style w:type="character" w:styleId="CITE">
    <w:name w:val="CITE"/>
    <w:qFormat/>
    <w:rPr>
      <w:i/>
    </w:rPr>
  </w:style>
  <w:style w:type="character" w:styleId="CODE">
    <w:name w:val="CODE"/>
    <w:qFormat/>
    <w:rPr>
      <w:rFonts w:ascii="Courier New" w:hAnsi="Courier New" w:cs="Courier New"/>
      <w:sz w:val="20"/>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Mangal"/>
    </w:rPr>
  </w:style>
  <w:style w:type="paragraph" w:styleId="Encabezado1">
    <w:name w:val="Encabezad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Ttulo11">
    <w:name w:val="Título1"/>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Ttulo7">
    <w:name w:val="Título7"/>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
    <w:name w:val="Descripción"/>
    <w:basedOn w:val="Normal"/>
    <w:qFormat/>
    <w:pPr>
      <w:suppressLineNumbers/>
      <w:spacing w:before="120" w:after="120"/>
    </w:pPr>
    <w:rPr>
      <w:rFonts w:cs="Arial"/>
      <w:i/>
      <w:iCs/>
      <w:sz w:val="24"/>
      <w:szCs w:val="24"/>
    </w:rPr>
  </w:style>
  <w:style w:type="paragraph" w:styleId="Ttulo6">
    <w:name w:val="Título6"/>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5">
    <w:name w:val="Descripción5"/>
    <w:basedOn w:val="Normal"/>
    <w:qFormat/>
    <w:pPr>
      <w:suppressLineNumbers/>
      <w:spacing w:before="120" w:after="120"/>
    </w:pPr>
    <w:rPr>
      <w:rFonts w:cs="Arial"/>
      <w:i/>
      <w:iCs/>
      <w:sz w:val="24"/>
      <w:szCs w:val="24"/>
    </w:rPr>
  </w:style>
  <w:style w:type="paragraph" w:styleId="Ttulo41">
    <w:name w:val="Título4"/>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4">
    <w:name w:val="Descripción4"/>
    <w:basedOn w:val="Normal"/>
    <w:qFormat/>
    <w:pPr>
      <w:suppressLineNumbers/>
      <w:spacing w:before="120" w:after="120"/>
    </w:pPr>
    <w:rPr>
      <w:rFonts w:cs="Arial"/>
      <w:i/>
      <w:iCs/>
      <w:sz w:val="24"/>
      <w:szCs w:val="24"/>
    </w:rPr>
  </w:style>
  <w:style w:type="paragraph" w:styleId="Ttulo31">
    <w:name w:val="Título3"/>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2">
    <w:name w:val="Descripción2"/>
    <w:basedOn w:val="Normal"/>
    <w:qFormat/>
    <w:pPr>
      <w:suppressLineNumbers/>
      <w:spacing w:before="120" w:after="120"/>
    </w:pPr>
    <w:rPr>
      <w:rFonts w:cs="Arial"/>
      <w:i/>
      <w:iCs/>
      <w:sz w:val="24"/>
      <w:szCs w:val="24"/>
    </w:rPr>
  </w:style>
  <w:style w:type="paragraph" w:styleId="Ttulo21">
    <w:name w:val="Título2"/>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Epgrafe">
    <w:name w:val="Epígrafe"/>
    <w:basedOn w:val="Normal"/>
    <w:qFormat/>
    <w:pPr>
      <w:suppressLineNumbers/>
      <w:spacing w:before="120" w:after="120"/>
    </w:pPr>
    <w:rPr>
      <w:rFonts w:cs="Arial"/>
      <w:i/>
      <w:iCs/>
      <w:sz w:val="24"/>
      <w:szCs w:val="24"/>
    </w:rPr>
  </w:style>
  <w:style w:type="paragraph" w:styleId="Descripcin1">
    <w:name w:val="Descripción1"/>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Prrafodelista">
    <w:name w:val="Párrafo de lista"/>
    <w:basedOn w:val="Normal"/>
    <w:qFormat/>
    <w:pPr>
      <w:spacing w:before="0" w:after="0"/>
      <w:ind w:left="720" w:right="0" w:hanging="0"/>
      <w:contextualSpacing/>
    </w:pPr>
    <w:rPr>
      <w:rFonts w:ascii="Times New Roman" w:hAnsi="Times New Roman" w:eastAsia="Calibri" w:cs="Times New Roman"/>
      <w:szCs w:val="24"/>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bidi w:val="0"/>
      <w:spacing w:before="0" w:after="0"/>
      <w:jc w:val="left"/>
    </w:pPr>
    <w:rPr>
      <w:rFonts w:ascii="Helvetica;Arial" w:hAnsi="Helvetica;Arial" w:eastAsia="Arial Unicode MS" w:cs="Arial Unicode MS"/>
      <w:color w:val="000000"/>
      <w:kern w:val="2"/>
      <w:sz w:val="22"/>
      <w:szCs w:val="22"/>
      <w:lang w:val="es-ES_tradnl" w:eastAsia="zh-CN" w:bidi="ar-SA"/>
    </w:rPr>
  </w:style>
  <w:style w:type="paragraph" w:styleId="Textopreformateado">
    <w:name w:val="Texto preformateado"/>
    <w:basedOn w:val="Normal"/>
    <w:qFormat/>
    <w:pPr>
      <w:spacing w:before="0" w:after="0"/>
    </w:pPr>
    <w:rPr>
      <w:rFonts w:ascii="Liberation Mono;Courier New" w:hAnsi="Liberation Mono;Courier New" w:eastAsia="NSimSun" w:cs="Liberation Mono;Courier New"/>
      <w:sz w:val="20"/>
      <w:szCs w:val="20"/>
    </w:rPr>
  </w:style>
  <w:style w:type="paragraph" w:styleId="Textosinformato3">
    <w:name w:val="Texto sin formato3"/>
    <w:basedOn w:val="Normal"/>
    <w:qFormat/>
    <w:pPr/>
    <w:rPr>
      <w:rFonts w:ascii="Consolas" w:hAnsi="Consolas" w:eastAsia="Calibri" w:cs="Times New Roman"/>
      <w:kern w:val="2"/>
      <w:sz w:val="21"/>
      <w:szCs w:val="21"/>
    </w:rPr>
  </w:style>
  <w:style w:type="paragraph" w:styleId="Standard">
    <w:name w:val="Standard"/>
    <w:qFormat/>
    <w:pPr>
      <w:widowControl/>
      <w:suppressAutoHyphens w:val="true"/>
      <w:bidi w:val="0"/>
      <w:spacing w:lineRule="auto" w:line="252" w:before="0" w:after="160"/>
      <w:jc w:val="left"/>
      <w:textAlignment w:val="baseline"/>
    </w:pPr>
    <w:rPr>
      <w:rFonts w:ascii="Calibri" w:hAnsi="Calibri" w:eastAsia="Calibri" w:cs="F;Calibri"/>
      <w:color w:val="00000A"/>
      <w:kern w:val="2"/>
      <w:sz w:val="22"/>
      <w:szCs w:val="22"/>
      <w:lang w:val="es-ES" w:eastAsia="zh-CN" w:bidi="ar-SA"/>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kern w:val="2"/>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numPr>
        <w:ilvl w:val="0"/>
        <w:numId w:val="0"/>
      </w:numPr>
      <w:ind w:left="0" w:right="0" w:hanging="0"/>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spacing w:lineRule="auto" w:line="240" w:before="0" w:after="0"/>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Cita">
    <w:name w:val="Cita"/>
    <w:basedOn w:val="Normal"/>
    <w:qFormat/>
    <w:pPr>
      <w:spacing w:before="0" w:after="283"/>
      <w:ind w:left="567" w:right="567" w:hanging="0"/>
    </w:pPr>
    <w:rPr/>
  </w:style>
  <w:style w:type="paragraph" w:styleId="Textoindependiente21">
    <w:name w:val="Texto independiente 21"/>
    <w:basedOn w:val="Normal"/>
    <w:qFormat/>
    <w:pPr>
      <w:jc w:val="both"/>
    </w:pPr>
    <w:rPr>
      <w:sz w:val="24"/>
    </w:rPr>
  </w:style>
  <w:style w:type="paragraph" w:styleId="Nombredireccininterior">
    <w:name w:val="Nombre dirección interior"/>
    <w:basedOn w:val="Normal"/>
    <w:next w:val="Normal"/>
    <w:qFormat/>
    <w:pPr>
      <w:suppressAutoHyphens w:val="true"/>
      <w:spacing w:lineRule="atLeast" w:line="240" w:before="220" w:after="0"/>
    </w:pPr>
    <w:rPr>
      <w:rFonts w:ascii="Garamond" w:hAnsi="Garamond" w:eastAsia="Times New Roman" w:cs="Garamond"/>
      <w:kern w:val="2"/>
      <w:sz w:val="20"/>
      <w:szCs w:val="20"/>
      <w:lang w:val="es-ES" w:eastAsia="zh-CN"/>
    </w:rPr>
  </w:style>
  <w:style w:type="paragraph" w:styleId="ListParagraph">
    <w:name w:val="List Paragraph"/>
    <w:basedOn w:val="Normal"/>
    <w:qFormat/>
    <w:pPr>
      <w:spacing w:before="0" w:after="200"/>
      <w:ind w:left="720" w:right="0" w:hanging="0"/>
      <w:contextualSpacing/>
    </w:pPr>
    <w:rPr>
      <w:rFonts w:ascii="Calibri" w:hAnsi="Calibri" w:eastAsia="Calibri" w:cs="Tahoma"/>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suppressLineNumbers/>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kern w:val="2"/>
      <w:sz w:val="20"/>
      <w:lang w:val="es-ES"/>
    </w:rPr>
  </w:style>
  <w:style w:type="paragraph" w:styleId="Textodebloque1">
    <w:name w:val="Texto de bloque1"/>
    <w:basedOn w:val="Normal"/>
    <w:qFormat/>
    <w:pPr>
      <w:ind w:left="567" w:right="-285" w:hanging="0"/>
    </w:pPr>
    <w:rPr>
      <w:rFonts w:ascii="Helvetica;Arial" w:hAnsi="Helvetica;Arial" w:cs="Helvetica;Arial"/>
      <w:color w:val="181512"/>
      <w:sz w:val="36"/>
      <w:lang w:val="es-ES"/>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Descripcin3">
    <w:name w:val="Descripción3"/>
    <w:basedOn w:val="Normal"/>
    <w:qFormat/>
    <w:pPr>
      <w:suppressLineNumbers/>
      <w:spacing w:before="120" w:after="120"/>
    </w:pPr>
    <w:rPr>
      <w:rFonts w:cs="Arial"/>
      <w:i/>
      <w:iCs/>
      <w:sz w:val="24"/>
      <w:szCs w:val="24"/>
    </w:rPr>
  </w:style>
  <w:style w:type="paragraph" w:styleId="Ttulo51">
    <w:name w:val="Título5"/>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pPr>
    <w:rPr>
      <w:b/>
      <w:kern w:val="2"/>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sz w:val="24"/>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es-ES"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Normal_x005F_x0000_</Template>
  <TotalTime>104</TotalTime>
  <Application>LibreOffice/7.2.5.2$Windows_x86 LibreOffice_project/499f9727c189e6ef3471021d6132d4c694f357e5</Application>
  <AppVersion>15.0000</AppVersion>
  <Pages>2</Pages>
  <Words>354</Words>
  <Characters>1903</Characters>
  <CharactersWithSpaces>2244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2021-09-17T10:18:00Z</dcterms:created>
  <dc:creator>ADELIFL</dc:creator>
  <dc:description/>
  <dc:language>es-ES</dc:language>
  <cp:lastModifiedBy/>
  <cp:lastPrinted>2022-05-11T13:09:00Z</cp:lastPrinted>
  <dcterms:modified xsi:type="dcterms:W3CDTF">2022-05-13T09:58:17Z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utf-8_x0000__x0000_</vt:lpwstr>
  </property>
  <property fmtid="{D5CDD505-2E9C-101B-9397-08002B2CF9AE}" pid="3" name="HTML">
    <vt:bool>1</vt:bool>
  </property>
</Properties>
</file>