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El programa municipal ‘Súbete al Autobús del Verano’ ya ha trasladado a 2.600 usuarios desde las barriadas rurales a las playas en las cuatro primeras semanas</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 xml:space="preserve">Jesús Alba: “Trasladamos de manera gratuita a los vecinos y vecinas de todas las barriadas rurales de Jerez a las playas de la provincia sin hacer distinciones” </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 xml:space="preserve">La empresa Auto La Valenciana ha extremado la medidas anti-COVID y los vehículos se desinfectan antes de salir hacia la playa y antes de volver </w:t>
      </w:r>
    </w:p>
    <w:p>
      <w:pPr>
        <w:pStyle w:val="Cuerpodetexto"/>
        <w:spacing w:lineRule="auto" w:line="240" w:before="0" w:after="0"/>
        <w:jc w:val="both"/>
        <w:textAlignment w:val="baseline"/>
        <w:rPr>
          <w:color w:val="000000"/>
          <w:sz w:val="26"/>
          <w:szCs w:val="26"/>
        </w:rPr>
      </w:pPr>
      <w:r>
        <w:rPr>
          <w:color w:val="000000"/>
          <w:sz w:val="26"/>
          <w:szCs w:val="26"/>
        </w:rPr>
      </w:r>
    </w:p>
    <w:p>
      <w:pPr>
        <w:pStyle w:val="Cuerpodetexto"/>
        <w:spacing w:lineRule="auto" w:line="240" w:before="0" w:after="0"/>
        <w:jc w:val="both"/>
        <w:textAlignment w:val="baseline"/>
        <w:rPr/>
      </w:pPr>
      <w:r>
        <w:rPr>
          <w:rFonts w:cs="Arial" w:ascii="Arial" w:hAnsi="Arial"/>
          <w:b/>
          <w:bCs/>
          <w:color w:val="000000"/>
          <w:sz w:val="26"/>
          <w:szCs w:val="26"/>
        </w:rPr>
        <w:t xml:space="preserve">10 de agosto de 2021. </w:t>
      </w:r>
      <w:r>
        <w:rPr>
          <w:rFonts w:cs="Arial" w:ascii="Arial" w:hAnsi="Arial"/>
          <w:color w:val="000000"/>
          <w:sz w:val="26"/>
          <w:szCs w:val="26"/>
        </w:rPr>
        <w:t xml:space="preserve"> El delegado de Deportes y Medio Rural, Jesús Alba, ha informado que unos 2.600 usuarios vecinos y vecinas de las barriadas rurales ya han participado en el programa ‘Súbete al Autobús del Verano’ en las cuatro primeras semanas de su puesta en marcha. Este programa municipal traslada a los habitantes de estas poblaciones a las playas gaditanas de forma gratuita. La empresa Auto La Valenciana, que presta este servicio, emplea una medi</w:t>
      </w:r>
      <w:r>
        <w:rPr>
          <w:rFonts w:cs="Arial" w:ascii="Arial" w:hAnsi="Arial"/>
          <w:color w:val="000000"/>
          <w:sz w:val="26"/>
          <w:szCs w:val="26"/>
        </w:rPr>
        <w:t>a</w:t>
      </w:r>
      <w:r>
        <w:rPr>
          <w:rFonts w:cs="Arial" w:ascii="Arial" w:hAnsi="Arial"/>
          <w:color w:val="000000"/>
          <w:sz w:val="26"/>
          <w:szCs w:val="26"/>
        </w:rPr>
        <w:t xml:space="preserve"> de 12 autobuses semanales de 54 plazas, entre los días martes y viernes, “que recorren todas y cada una de las 15 barriadas rurales de Jerez más la pedanía de Cuartillos”, ha explicado el delegado municipal.</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 xml:space="preserve">Jesús Alba ha destacado que se han extremando las medidas preventivas antiCovid. “La empresa Auto La Valenciana está haciendo un enorme esfuerzo socio sanitario. Los autobuses se desinfectan antes de salir hacia la playa y antes de volver”. Además todos los usuarios y usuarias deben llevar mascarilla (los chóferes también) y la empresa facilita gel hidroalcohólico en el interior de los vehículos. </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Este programa estival de la Delegación de Medio Rural tiene un fin social. “Trasladamos de manera gratuita a las playas de la provincia a los vecinos y vecinas de las barriadas rurales sin distinciones. Los usuarios y usuarias son personas que en algunos casos carecen de recursos para viajar y disfrutar de nuestras playas”, ha subrayado Jesús Alba.</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 xml:space="preserve">La Delegación de Medio Rural, en coordinación con la empresa Auto La Valenciana, ha establecido rutas de martes a viernes: Ruta 1 martes (Mesas de Asta, salida a las 10:30 horas); Ruta 1 miércoles (Gibalbín, 10 horas; La Inmaculada, 10:20 horas y Torremelgarejo, 10:30 horas); Ruta 2 miércoles (Majarromaque, 10 horas; La Guareña, 10:20 horas y Cuartillos, 10:30 horas); Ruta 1 jueves (Lomopardo, 10 horas; Los Albarizones, 10:20 horas; La Corta, 10:30 horas); Ruta 2 jueves (Mesas de Santa Rosa, 10 horas; Las Tablas, 10:20 horas); Ruta 1 viernes (El Mojo-Baldío Gallardo, 10 horas; Las Pachecas, 10:20 horas y El Portal, 10:30 horas) y Ruta 2 viernes (Rajamancera, 10 horas y La Ina, a las 10:20 horas). </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Casi todas las rutas “llenan dos autobuses a la semana, pero quizás destaque por el número de usuarios la Ruta 1 de los miércoles que parte de la barriada rural de Gibalbín, las más alejada de Jerez, y que pasa por La Inmaculada y Torremelgarejo; en esta ruta se llenan siempre los dos autobuses”, ha explicado Jesús Alba.</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 xml:space="preserve">El delegado de Medio Rural ha recordado que los vecinos y vecinas interesados en participar en tal programa deben hacer la reserva en cada delegación de alcaldía. Las playas de destino del programa municipal son las ubicadas en Cádiz, Conil, Rota, Tarifa y El Puerto de Santa María. </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Normal"/>
        <w:shd w:val="clear" w:color="auto" w:fill="FFFFFF"/>
        <w:suppressAutoHyphens w:val="false"/>
        <w:rPr>
          <w:rFonts w:ascii="inherit" w:hAnsi="inherit" w:cs="Segoe UI Historic"/>
          <w:color w:val="050505"/>
          <w:kern w:val="0"/>
          <w:sz w:val="23"/>
          <w:szCs w:val="23"/>
          <w:lang w:eastAsia="es-ES"/>
        </w:rPr>
      </w:pPr>
      <w:r>
        <w:rPr>
          <w:rFonts w:cs="Segoe UI Historic" w:ascii="inherit" w:hAnsi="inherit"/>
          <w:color w:val="050505"/>
          <w:kern w:val="0"/>
          <w:sz w:val="23"/>
          <w:szCs w:val="23"/>
          <w:lang w:eastAsia="es-ES"/>
        </w:rPr>
      </w:r>
    </w:p>
    <w:tbl>
      <w:tblPr>
        <w:tblW w:w="7663"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idodelatabla"/>
              <w:widowControl w:val="false"/>
              <w:jc w:val="both"/>
              <w:rPr/>
            </w:pPr>
            <w:r>
              <w:rPr>
                <w:rFonts w:cs="Arial" w:ascii="Arial" w:hAnsi="Arial"/>
                <w:i/>
                <w:iCs/>
                <w:color w:val="000000"/>
                <w:sz w:val="22"/>
                <w:szCs w:val="22"/>
              </w:rPr>
              <w:t>Se adjunta fotografía de archivo</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heri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6"/>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color w:val="00000A"/>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cs="Times New Roman"/>
      <w:b/>
      <w:bCs/>
      <w:color w:val="00000A"/>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760378"/>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TextodegloboCar1" w:customStyle="1">
    <w:name w:val="Texto de globo Car1"/>
    <w:basedOn w:val="DefaultParagraphFont"/>
    <w:link w:val="Textodeglobo"/>
    <w:uiPriority w:val="99"/>
    <w:semiHidden/>
    <w:qFormat/>
    <w:rsid w:val="001822a8"/>
    <w:rPr>
      <w:rFonts w:ascii="Tahoma" w:hAnsi="Tahoma" w:cs="Tahoma"/>
      <w:kern w:val="2"/>
      <w:sz w:val="16"/>
      <w:szCs w:val="16"/>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TextodegloboCar1"/>
    <w:uiPriority w:val="99"/>
    <w:semiHidden/>
    <w:unhideWhenUsed/>
    <w:qFormat/>
    <w:rsid w:val="001822a8"/>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Application>LibreOffice/5.4.7.2$Windows_X86_64 LibreOffice_project/c838ef25c16710f8838b1faec480ebba495259d0</Application>
  <Pages>2</Pages>
  <Words>539</Words>
  <Characters>2689</Characters>
  <CharactersWithSpaces>3224</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2021-08-09T10:38:23Z</cp:lastPrinted>
  <dcterms:modified xsi:type="dcterms:W3CDTF">2021-08-09T13:11:07Z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